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before="100" w:beforeAutospacing="1" w:after="100" w:afterAutospacing="1"/>
        <w:jc w:val="center"/>
        <w:rPr>
          <w:rFonts w:hint="eastAsia" w:cs="宋体" w:asciiTheme="minorEastAsia" w:hAnsiTheme="minorEastAsia" w:eastAsiaTheme="minorEastAsia"/>
          <w:color w:val="000000"/>
          <w:kern w:val="0"/>
          <w:sz w:val="36"/>
          <w:szCs w:val="36"/>
          <w:lang w:eastAsia="zh-CN"/>
        </w:rPr>
      </w:pPr>
      <w:r>
        <w:rPr>
          <w:rFonts w:hint="eastAsia" w:cs="宋体" w:asciiTheme="minorEastAsia" w:hAnsiTheme="minorEastAsia" w:eastAsiaTheme="minorEastAsia"/>
          <w:color w:val="000000"/>
          <w:kern w:val="0"/>
          <w:sz w:val="36"/>
          <w:szCs w:val="36"/>
        </w:rPr>
        <w:t>湖州市第一人民医院（湖州师范学院附属第一医院）2020年度卫生高层次人才招聘</w:t>
      </w:r>
      <w:r>
        <w:rPr>
          <w:rFonts w:hint="eastAsia" w:cs="宋体" w:asciiTheme="minorEastAsia" w:hAnsiTheme="minorEastAsia" w:eastAsiaTheme="minorEastAsia"/>
          <w:color w:val="000000"/>
          <w:kern w:val="0"/>
          <w:sz w:val="36"/>
          <w:szCs w:val="36"/>
          <w:lang w:eastAsia="zh-CN"/>
        </w:rPr>
        <w:t>公告</w:t>
      </w:r>
    </w:p>
    <w:p>
      <w:pPr>
        <w:widowControl/>
        <w:spacing w:before="100" w:beforeAutospacing="1" w:after="100" w:afterAutospacing="1" w:line="440" w:lineRule="exact"/>
        <w:ind w:firstLine="640"/>
        <w:jc w:val="left"/>
        <w:rPr>
          <w:rFonts w:hint="eastAsia" w:ascii="宋体" w:hAnsi="宋体" w:cs="宋体"/>
          <w:kern w:val="0"/>
          <w:sz w:val="28"/>
          <w:szCs w:val="28"/>
        </w:rPr>
      </w:pPr>
      <w:r>
        <w:rPr>
          <w:rFonts w:hint="eastAsia" w:ascii="仿宋_GB2312" w:hAnsi="宋体" w:eastAsia="仿宋_GB2312" w:cs="宋体"/>
          <w:color w:val="000000"/>
          <w:kern w:val="0"/>
          <w:sz w:val="28"/>
          <w:szCs w:val="28"/>
        </w:rPr>
        <w:t>根据《湖州市市级医疗卫生单位公开招聘急需紧缺卫生人才实施办法》、《南太湖医疗卫生领军人才引进实施办法》等有关规定，结合湖州市市级医院实际，现将2020年我院卫生高层次人才招聘有关事项公告如下：</w:t>
      </w:r>
      <w:r>
        <w:rPr>
          <w:rFonts w:ascii="宋体" w:hAnsi="宋体" w:cs="宋体"/>
          <w:kern w:val="0"/>
          <w:sz w:val="28"/>
          <w:szCs w:val="28"/>
        </w:rPr>
        <w:t xml:space="preserve"> </w:t>
      </w:r>
    </w:p>
    <w:p>
      <w:pPr>
        <w:widowControl/>
        <w:spacing w:before="100" w:beforeAutospacing="1" w:after="100" w:afterAutospacing="1" w:line="440" w:lineRule="exact"/>
        <w:ind w:firstLine="562"/>
        <w:rPr>
          <w:rFonts w:hint="eastAsia" w:ascii="黑体" w:hAnsi="黑体" w:eastAsia="黑体" w:cs="黑体"/>
          <w:b w:val="0"/>
          <w:bCs w:val="0"/>
          <w:kern w:val="0"/>
          <w:sz w:val="28"/>
          <w:szCs w:val="28"/>
        </w:rPr>
      </w:pPr>
      <w:r>
        <w:rPr>
          <w:rFonts w:hint="eastAsia" w:ascii="黑体" w:hAnsi="黑体" w:eastAsia="黑体" w:cs="黑体"/>
          <w:b w:val="0"/>
          <w:bCs w:val="0"/>
          <w:kern w:val="0"/>
          <w:sz w:val="28"/>
          <w:szCs w:val="28"/>
          <w:lang w:eastAsia="zh-CN"/>
        </w:rPr>
        <w:t>一、</w:t>
      </w:r>
      <w:r>
        <w:rPr>
          <w:rFonts w:hint="eastAsia" w:ascii="黑体" w:hAnsi="黑体" w:eastAsia="黑体" w:cs="黑体"/>
          <w:b w:val="0"/>
          <w:bCs w:val="0"/>
          <w:kern w:val="0"/>
          <w:sz w:val="28"/>
          <w:szCs w:val="28"/>
        </w:rPr>
        <w:t>招聘单位基本情况</w:t>
      </w:r>
    </w:p>
    <w:p>
      <w:pPr>
        <w:widowControl/>
        <w:snapToGrid w:val="0"/>
        <w:spacing w:line="540" w:lineRule="exact"/>
        <w:ind w:firstLine="560" w:firstLineChars="200"/>
        <w:jc w:val="left"/>
        <w:rPr>
          <w:rFonts w:ascii="仿宋_GB2312" w:hAnsi="宋体" w:eastAsia="仿宋_GB2312" w:cs="仿宋_GB2312"/>
          <w:color w:val="000000"/>
          <w:kern w:val="0"/>
          <w:sz w:val="28"/>
          <w:szCs w:val="28"/>
        </w:rPr>
      </w:pPr>
      <w:r>
        <w:rPr>
          <w:rFonts w:hint="eastAsia" w:ascii="仿宋_GB2312" w:hAnsi="宋体" w:eastAsia="仿宋_GB2312" w:cs="仿宋_GB2312"/>
          <w:color w:val="000000"/>
          <w:kern w:val="0"/>
          <w:sz w:val="28"/>
          <w:szCs w:val="28"/>
        </w:rPr>
        <w:t>湖州市第一人民医院始建于1923年，是湖州市历史最悠久的综合性三级医院，核定床位900张，开放床位1000余张，设有40个临床医技科室，年门急诊100余万人次，出院病人近5万人次,现有职工1400余人，其中高级职称近300人，硕博研究生200余人。医院是国家级住院医师规范化培训基地，亦是全国综合医院中医药工作示范单位，为湖州师范学院第一临床医学院，也是省内外十多家高等医学院校的教学医院。原护理部主任邹瑞芳为第35届“南丁格尔”奖章获得者。</w:t>
      </w:r>
    </w:p>
    <w:p>
      <w:pPr>
        <w:widowControl/>
        <w:snapToGrid w:val="0"/>
        <w:spacing w:line="540" w:lineRule="exact"/>
        <w:ind w:firstLine="560" w:firstLineChars="200"/>
        <w:jc w:val="left"/>
        <w:rPr>
          <w:rFonts w:hint="eastAsia" w:ascii="仿宋_GB2312" w:hAnsi="宋体" w:eastAsia="仿宋_GB2312" w:cs="仿宋_GB2312"/>
          <w:color w:val="000000"/>
          <w:kern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kern w:val="0"/>
          <w:sz w:val="28"/>
          <w:szCs w:val="28"/>
        </w:rPr>
        <w:t>医院实施“学科再建设、科研再攀登、人才再培育、服务再提升”的“四大工程”，连续三年获省科技进步三等奖，在市级医院中居前列。</w:t>
      </w:r>
      <w:r>
        <w:rPr>
          <w:rFonts w:hint="eastAsia" w:ascii="仿宋_GB2312" w:hAnsi="宋体" w:eastAsia="仿宋_GB2312" w:cs="仿宋_GB2312"/>
          <w:color w:val="000000"/>
          <w:kern w:val="0"/>
          <w:sz w:val="28"/>
          <w:szCs w:val="28"/>
        </w:rPr>
        <w:t>肾脏内科、骨科、普通外科为省市共建重点学科，肾脏内科、急诊医学科、泌尿外科为浙江省区域专病中心，</w:t>
      </w:r>
      <w:r>
        <w:rPr>
          <w:rFonts w:hint="eastAsia" w:ascii="仿宋_GB2312" w:hAnsi="仿宋_GB2312" w:eastAsia="仿宋_GB2312" w:cs="仿宋_GB2312"/>
          <w:kern w:val="0"/>
          <w:sz w:val="28"/>
          <w:szCs w:val="28"/>
        </w:rPr>
        <w:t>普通外科（胃肠与微创外科）、骨科（关节与手外科）、泌尿外科、</w:t>
      </w:r>
      <w:r>
        <w:rPr>
          <w:rFonts w:hint="eastAsia" w:ascii="仿宋_GB2312" w:hAnsi="宋体" w:eastAsia="仿宋_GB2312" w:cs="仿宋_GB2312"/>
          <w:color w:val="000000"/>
          <w:kern w:val="0"/>
          <w:sz w:val="28"/>
          <w:szCs w:val="28"/>
        </w:rPr>
        <w:t>肾脏内科</w:t>
      </w:r>
      <w:r>
        <w:rPr>
          <w:rFonts w:hint="eastAsia" w:ascii="仿宋_GB2312" w:hAnsi="仿宋_GB2312" w:eastAsia="仿宋_GB2312" w:cs="仿宋_GB2312"/>
          <w:kern w:val="0"/>
          <w:sz w:val="28"/>
          <w:szCs w:val="28"/>
        </w:rPr>
        <w:t>、急诊医学科、麻醉科、康复医学科、口腔科、普通外科（肛肠病）、心血管内科（介入治疗）、超声医学科、脑科中心（脑血管病学）为湖州市医学重点学科</w:t>
      </w:r>
      <w:r>
        <w:rPr>
          <w:rFonts w:hint="eastAsia" w:ascii="仿宋_GB2312" w:hAnsi="宋体" w:eastAsia="仿宋_GB2312" w:cs="仿宋_GB2312"/>
          <w:color w:val="000000"/>
          <w:kern w:val="0"/>
          <w:sz w:val="28"/>
          <w:szCs w:val="28"/>
        </w:rPr>
        <w:t>。医院为湖州市护理学会、市超声医学工程学会、市转化医学会、市康复医学会挂靠单位。郑树森和李兰娟双院士工作站、上海九院张志愿院士口腔团队、西京消化病医院樊代明院士湖州整合医学中心相继落户我院，医院是省首批适宜技术与转化推广中心，亦是浙江省首批心脑血管疾病、腹腔脏器微创诊治、肝胆胰疾病临床医学研究中心成员单位。</w:t>
      </w:r>
    </w:p>
    <w:p>
      <w:pPr>
        <w:widowControl/>
        <w:spacing w:before="100" w:beforeAutospacing="1" w:after="100" w:afterAutospacing="1" w:line="440" w:lineRule="exact"/>
        <w:ind w:firstLine="562"/>
        <w:rPr>
          <w:rFonts w:hint="eastAsia" w:ascii="黑体" w:hAnsi="黑体" w:eastAsia="黑体" w:cs="黑体"/>
          <w:b w:val="0"/>
          <w:bCs w:val="0"/>
          <w:kern w:val="0"/>
          <w:sz w:val="28"/>
          <w:szCs w:val="28"/>
        </w:rPr>
      </w:pPr>
      <w:r>
        <w:rPr>
          <w:rFonts w:hint="eastAsia" w:ascii="黑体" w:hAnsi="黑体" w:eastAsia="黑体" w:cs="黑体"/>
          <w:b w:val="0"/>
          <w:bCs w:val="0"/>
          <w:kern w:val="0"/>
          <w:sz w:val="28"/>
          <w:szCs w:val="28"/>
        </w:rPr>
        <w:t xml:space="preserve">二、计划招聘人数 </w:t>
      </w:r>
    </w:p>
    <w:p>
      <w:pPr>
        <w:widowControl/>
        <w:snapToGrid w:val="0"/>
        <w:spacing w:line="540" w:lineRule="exact"/>
        <w:ind w:firstLine="560" w:firstLineChars="200"/>
        <w:jc w:val="left"/>
        <w:rPr>
          <w:rFonts w:hint="eastAsia" w:ascii="仿宋_GB2312" w:hAnsi="宋体" w:eastAsia="仿宋_GB2312" w:cs="仿宋_GB2312"/>
          <w:color w:val="000000"/>
          <w:kern w:val="0"/>
          <w:sz w:val="28"/>
          <w:szCs w:val="28"/>
        </w:rPr>
      </w:pPr>
      <w:r>
        <w:rPr>
          <w:rFonts w:hint="eastAsia" w:ascii="仿宋_GB2312" w:hAnsi="宋体" w:eastAsia="仿宋_GB2312" w:cs="仿宋_GB2312"/>
          <w:color w:val="000000"/>
          <w:kern w:val="0"/>
          <w:sz w:val="28"/>
          <w:szCs w:val="28"/>
        </w:rPr>
        <w:t>本次招聘拟招高层次人才</w:t>
      </w:r>
      <w:r>
        <w:rPr>
          <w:rFonts w:hint="eastAsia" w:ascii="仿宋_GB2312" w:hAnsi="宋体" w:eastAsia="仿宋_GB2312" w:cs="仿宋_GB2312"/>
          <w:color w:val="000000"/>
          <w:kern w:val="0"/>
          <w:sz w:val="28"/>
          <w:szCs w:val="28"/>
          <w:lang w:val="en-US" w:eastAsia="zh-CN"/>
        </w:rPr>
        <w:t>20</w:t>
      </w:r>
      <w:r>
        <w:rPr>
          <w:rFonts w:hint="eastAsia" w:ascii="仿宋_GB2312" w:hAnsi="宋体" w:eastAsia="仿宋_GB2312" w:cs="仿宋_GB2312"/>
          <w:color w:val="000000"/>
          <w:kern w:val="0"/>
          <w:sz w:val="28"/>
          <w:szCs w:val="28"/>
        </w:rPr>
        <w:t xml:space="preserve">名，具体岗位、报考专业及其他要求详见下表。 </w:t>
      </w:r>
    </w:p>
    <w:tbl>
      <w:tblPr>
        <w:tblStyle w:val="6"/>
        <w:tblW w:w="9940" w:type="dxa"/>
        <w:tblInd w:w="9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FFFFFF" w:themeFill="background1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0"/>
        <w:gridCol w:w="733"/>
        <w:gridCol w:w="1046"/>
        <w:gridCol w:w="1191"/>
        <w:gridCol w:w="3060"/>
        <w:gridCol w:w="892"/>
        <w:gridCol w:w="696"/>
        <w:gridCol w:w="77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1550" w:type="dxa"/>
            <w:vMerge w:val="restart"/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default" w:ascii="仿宋_GB2312" w:hAnsi="宋体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招聘岗位     </w:t>
            </w:r>
          </w:p>
        </w:tc>
        <w:tc>
          <w:tcPr>
            <w:tcW w:w="733" w:type="dxa"/>
            <w:vMerge w:val="restart"/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default" w:ascii="仿宋_GB2312" w:hAnsi="宋体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招聘   人数   </w:t>
            </w:r>
          </w:p>
        </w:tc>
        <w:tc>
          <w:tcPr>
            <w:tcW w:w="1046" w:type="dxa"/>
            <w:vMerge w:val="restart"/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default" w:ascii="仿宋_GB2312" w:hAnsi="宋体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学历    </w:t>
            </w:r>
          </w:p>
        </w:tc>
        <w:tc>
          <w:tcPr>
            <w:tcW w:w="1191" w:type="dxa"/>
            <w:vMerge w:val="restart"/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default" w:ascii="仿宋_GB2312" w:hAnsi="宋体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学位</w:t>
            </w:r>
          </w:p>
        </w:tc>
        <w:tc>
          <w:tcPr>
            <w:tcW w:w="3060" w:type="dxa"/>
            <w:vMerge w:val="restart"/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default" w:ascii="仿宋_GB2312" w:hAnsi="宋体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专业/研究方向</w:t>
            </w:r>
          </w:p>
        </w:tc>
        <w:tc>
          <w:tcPr>
            <w:tcW w:w="2360" w:type="dxa"/>
            <w:gridSpan w:val="3"/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default" w:ascii="仿宋_GB2312" w:hAnsi="宋体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招考对象（√）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1550" w:type="dxa"/>
            <w:vMerge w:val="continue"/>
            <w:shd w:val="clear" w:color="auto" w:fill="FFFFFF" w:themeFill="background1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733" w:type="dxa"/>
            <w:vMerge w:val="continue"/>
            <w:shd w:val="clear" w:color="auto" w:fill="FFFFFF" w:themeFill="background1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046" w:type="dxa"/>
            <w:vMerge w:val="continue"/>
            <w:shd w:val="clear" w:color="auto" w:fill="FFFFFF" w:themeFill="background1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191" w:type="dxa"/>
            <w:vMerge w:val="continue"/>
            <w:shd w:val="clear" w:color="auto" w:fill="FFFFFF" w:themeFill="background1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3060" w:type="dxa"/>
            <w:vMerge w:val="continue"/>
            <w:shd w:val="clear" w:color="auto" w:fill="FFFFFF" w:themeFill="background1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892" w:type="dxa"/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default" w:ascii="仿宋_GB2312" w:hAnsi="宋体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应届毕业生</w:t>
            </w:r>
          </w:p>
        </w:tc>
        <w:tc>
          <w:tcPr>
            <w:tcW w:w="696" w:type="dxa"/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default" w:ascii="仿宋_GB2312" w:hAnsi="宋体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社会人员</w:t>
            </w:r>
          </w:p>
        </w:tc>
        <w:tc>
          <w:tcPr>
            <w:tcW w:w="772" w:type="dxa"/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default" w:ascii="仿宋_GB2312" w:hAnsi="宋体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50" w:type="dxa"/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kern w:val="0"/>
                <w:sz w:val="22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</w:t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医生</w:t>
            </w:r>
          </w:p>
        </w:tc>
        <w:tc>
          <w:tcPr>
            <w:tcW w:w="733" w:type="dxa"/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046" w:type="dxa"/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研究生</w:t>
            </w:r>
          </w:p>
        </w:tc>
        <w:tc>
          <w:tcPr>
            <w:tcW w:w="1191" w:type="dxa"/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博士</w:t>
            </w:r>
          </w:p>
        </w:tc>
        <w:tc>
          <w:tcPr>
            <w:tcW w:w="3060" w:type="dxa"/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kern w:val="0"/>
                <w:sz w:val="22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临床医学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、内科学、外科学等</w:t>
            </w:r>
          </w:p>
        </w:tc>
        <w:tc>
          <w:tcPr>
            <w:tcW w:w="892" w:type="dxa"/>
            <w:shd w:val="clear" w:color="auto" w:fill="FFFFFF" w:themeFill="background1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96" w:type="dxa"/>
            <w:shd w:val="clear" w:color="auto" w:fill="FFFFFF" w:themeFill="background1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kern w:val="0"/>
                <w:sz w:val="22"/>
              </w:rPr>
            </w:pPr>
          </w:p>
        </w:tc>
        <w:tc>
          <w:tcPr>
            <w:tcW w:w="772" w:type="dxa"/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kern w:val="0"/>
                <w:sz w:val="22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50" w:type="dxa"/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</w:t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医生</w:t>
            </w:r>
          </w:p>
        </w:tc>
        <w:tc>
          <w:tcPr>
            <w:tcW w:w="733" w:type="dxa"/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1046" w:type="dxa"/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研究生</w:t>
            </w:r>
          </w:p>
        </w:tc>
        <w:tc>
          <w:tcPr>
            <w:tcW w:w="1191" w:type="dxa"/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硕士及以上</w:t>
            </w:r>
          </w:p>
        </w:tc>
        <w:tc>
          <w:tcPr>
            <w:tcW w:w="3060" w:type="dxa"/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外科学、内科学、临床医学</w:t>
            </w:r>
          </w:p>
        </w:tc>
        <w:tc>
          <w:tcPr>
            <w:tcW w:w="892" w:type="dxa"/>
            <w:shd w:val="clear" w:color="auto" w:fill="FFFFFF" w:themeFill="background1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96" w:type="dxa"/>
            <w:shd w:val="clear" w:color="auto" w:fill="FFFFFF" w:themeFill="background1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kern w:val="0"/>
                <w:sz w:val="22"/>
              </w:rPr>
            </w:pPr>
          </w:p>
        </w:tc>
        <w:tc>
          <w:tcPr>
            <w:tcW w:w="772" w:type="dxa"/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50" w:type="dxa"/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kern w:val="0"/>
                <w:sz w:val="22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放射科</w:t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医生</w:t>
            </w:r>
          </w:p>
        </w:tc>
        <w:tc>
          <w:tcPr>
            <w:tcW w:w="733" w:type="dxa"/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046" w:type="dxa"/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研究生</w:t>
            </w:r>
          </w:p>
        </w:tc>
        <w:tc>
          <w:tcPr>
            <w:tcW w:w="1191" w:type="dxa"/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硕士及以上</w:t>
            </w:r>
          </w:p>
        </w:tc>
        <w:tc>
          <w:tcPr>
            <w:tcW w:w="3060" w:type="dxa"/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kern w:val="0"/>
                <w:sz w:val="22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放射医学、影像医学与核医学</w:t>
            </w:r>
          </w:p>
        </w:tc>
        <w:tc>
          <w:tcPr>
            <w:tcW w:w="892" w:type="dxa"/>
            <w:shd w:val="clear" w:color="auto" w:fill="FFFFFF" w:themeFill="background1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96" w:type="dxa"/>
            <w:shd w:val="clear" w:color="auto" w:fill="FFFFFF" w:themeFill="background1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kern w:val="0"/>
                <w:sz w:val="22"/>
              </w:rPr>
            </w:pPr>
          </w:p>
        </w:tc>
        <w:tc>
          <w:tcPr>
            <w:tcW w:w="772" w:type="dxa"/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kern w:val="0"/>
                <w:sz w:val="22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50" w:type="dxa"/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kern w:val="0"/>
                <w:sz w:val="22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超声科</w:t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医生</w:t>
            </w:r>
          </w:p>
        </w:tc>
        <w:tc>
          <w:tcPr>
            <w:tcW w:w="733" w:type="dxa"/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046" w:type="dxa"/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研究生</w:t>
            </w:r>
          </w:p>
        </w:tc>
        <w:tc>
          <w:tcPr>
            <w:tcW w:w="1191" w:type="dxa"/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硕士及以上</w:t>
            </w:r>
          </w:p>
        </w:tc>
        <w:tc>
          <w:tcPr>
            <w:tcW w:w="3060" w:type="dxa"/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kern w:val="0"/>
                <w:sz w:val="22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影像医学与核医学</w:t>
            </w:r>
          </w:p>
        </w:tc>
        <w:tc>
          <w:tcPr>
            <w:tcW w:w="892" w:type="dxa"/>
            <w:shd w:val="clear" w:color="auto" w:fill="FFFFFF" w:themeFill="background1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96" w:type="dxa"/>
            <w:shd w:val="clear" w:color="auto" w:fill="FFFFFF" w:themeFill="background1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kern w:val="0"/>
                <w:sz w:val="22"/>
              </w:rPr>
            </w:pPr>
          </w:p>
        </w:tc>
        <w:tc>
          <w:tcPr>
            <w:tcW w:w="772" w:type="dxa"/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kern w:val="0"/>
                <w:sz w:val="22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50" w:type="dxa"/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kern w:val="0"/>
                <w:sz w:val="22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药剂科</w:t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医生</w:t>
            </w:r>
          </w:p>
        </w:tc>
        <w:tc>
          <w:tcPr>
            <w:tcW w:w="733" w:type="dxa"/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046" w:type="dxa"/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研究生</w:t>
            </w:r>
          </w:p>
        </w:tc>
        <w:tc>
          <w:tcPr>
            <w:tcW w:w="1191" w:type="dxa"/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硕士及以上</w:t>
            </w:r>
          </w:p>
        </w:tc>
        <w:tc>
          <w:tcPr>
            <w:tcW w:w="3060" w:type="dxa"/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宋体"/>
                <w:kern w:val="0"/>
                <w:sz w:val="22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lang w:eastAsia="zh-CN"/>
              </w:rPr>
              <w:t>药学、中药学、临床药学</w:t>
            </w:r>
          </w:p>
        </w:tc>
        <w:tc>
          <w:tcPr>
            <w:tcW w:w="892" w:type="dxa"/>
            <w:shd w:val="clear" w:color="auto" w:fill="FFFFFF" w:themeFill="background1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96" w:type="dxa"/>
            <w:shd w:val="clear" w:color="auto" w:fill="FFFFFF" w:themeFill="background1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kern w:val="0"/>
                <w:sz w:val="22"/>
              </w:rPr>
            </w:pPr>
          </w:p>
        </w:tc>
        <w:tc>
          <w:tcPr>
            <w:tcW w:w="772" w:type="dxa"/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kern w:val="0"/>
                <w:sz w:val="22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50" w:type="dxa"/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kern w:val="0"/>
                <w:sz w:val="22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检验科</w:t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医生</w:t>
            </w:r>
          </w:p>
        </w:tc>
        <w:tc>
          <w:tcPr>
            <w:tcW w:w="733" w:type="dxa"/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046" w:type="dxa"/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研究生</w:t>
            </w:r>
          </w:p>
        </w:tc>
        <w:tc>
          <w:tcPr>
            <w:tcW w:w="1191" w:type="dxa"/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硕士及以上</w:t>
            </w:r>
          </w:p>
        </w:tc>
        <w:tc>
          <w:tcPr>
            <w:tcW w:w="3060" w:type="dxa"/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kern w:val="0"/>
                <w:sz w:val="22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临床检验诊断学</w:t>
            </w:r>
          </w:p>
        </w:tc>
        <w:tc>
          <w:tcPr>
            <w:tcW w:w="892" w:type="dxa"/>
            <w:shd w:val="clear" w:color="auto" w:fill="FFFFFF" w:themeFill="background1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96" w:type="dxa"/>
            <w:shd w:val="clear" w:color="auto" w:fill="FFFFFF" w:themeFill="background1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kern w:val="0"/>
                <w:sz w:val="22"/>
              </w:rPr>
            </w:pPr>
          </w:p>
        </w:tc>
        <w:tc>
          <w:tcPr>
            <w:tcW w:w="772" w:type="dxa"/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kern w:val="0"/>
                <w:sz w:val="22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50" w:type="dxa"/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宋体"/>
                <w:kern w:val="0"/>
                <w:sz w:val="22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lang w:eastAsia="zh-CN"/>
              </w:rPr>
              <w:t>信息科</w:t>
            </w:r>
          </w:p>
        </w:tc>
        <w:tc>
          <w:tcPr>
            <w:tcW w:w="733" w:type="dxa"/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046" w:type="dxa"/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研究生</w:t>
            </w:r>
          </w:p>
        </w:tc>
        <w:tc>
          <w:tcPr>
            <w:tcW w:w="1191" w:type="dxa"/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硕士及以上</w:t>
            </w:r>
          </w:p>
        </w:tc>
        <w:tc>
          <w:tcPr>
            <w:tcW w:w="3060" w:type="dxa"/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计算机系统结构、计算机软件与理论、计算机应用技术、软件工程、计算机科学与技术</w:t>
            </w:r>
          </w:p>
        </w:tc>
        <w:tc>
          <w:tcPr>
            <w:tcW w:w="892" w:type="dxa"/>
            <w:shd w:val="clear" w:color="auto" w:fill="FFFFFF" w:themeFill="background1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96" w:type="dxa"/>
            <w:shd w:val="clear" w:color="auto" w:fill="FFFFFF" w:themeFill="background1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kern w:val="0"/>
                <w:sz w:val="22"/>
              </w:rPr>
            </w:pPr>
          </w:p>
        </w:tc>
        <w:tc>
          <w:tcPr>
            <w:tcW w:w="772" w:type="dxa"/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kern w:val="0"/>
                <w:sz w:val="22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50" w:type="dxa"/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宋体"/>
                <w:kern w:val="0"/>
                <w:sz w:val="22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lang w:eastAsia="zh-CN"/>
              </w:rPr>
              <w:t>临床工程部</w:t>
            </w:r>
          </w:p>
        </w:tc>
        <w:tc>
          <w:tcPr>
            <w:tcW w:w="733" w:type="dxa"/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046" w:type="dxa"/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研究生</w:t>
            </w:r>
          </w:p>
        </w:tc>
        <w:tc>
          <w:tcPr>
            <w:tcW w:w="1191" w:type="dxa"/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硕士及以上</w:t>
            </w:r>
          </w:p>
        </w:tc>
        <w:tc>
          <w:tcPr>
            <w:tcW w:w="3060" w:type="dxa"/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医疗设备的临床应用、设备维护、局部设计、生产管理、性能检测等</w:t>
            </w:r>
          </w:p>
        </w:tc>
        <w:tc>
          <w:tcPr>
            <w:tcW w:w="892" w:type="dxa"/>
            <w:shd w:val="clear" w:color="auto" w:fill="FFFFFF" w:themeFill="background1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96" w:type="dxa"/>
            <w:shd w:val="clear" w:color="auto" w:fill="FFFFFF" w:themeFill="background1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kern w:val="0"/>
                <w:sz w:val="22"/>
              </w:rPr>
            </w:pPr>
          </w:p>
        </w:tc>
        <w:tc>
          <w:tcPr>
            <w:tcW w:w="772" w:type="dxa"/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kern w:val="0"/>
                <w:sz w:val="22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50" w:type="dxa"/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宋体"/>
                <w:kern w:val="0"/>
                <w:sz w:val="22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lang w:eastAsia="zh-CN"/>
              </w:rPr>
              <w:t>基建科</w:t>
            </w:r>
          </w:p>
        </w:tc>
        <w:tc>
          <w:tcPr>
            <w:tcW w:w="733" w:type="dxa"/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046" w:type="dxa"/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研究生</w:t>
            </w:r>
          </w:p>
        </w:tc>
        <w:tc>
          <w:tcPr>
            <w:tcW w:w="1191" w:type="dxa"/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硕士及以上</w:t>
            </w:r>
          </w:p>
        </w:tc>
        <w:tc>
          <w:tcPr>
            <w:tcW w:w="3060" w:type="dxa"/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供热、供燃气、通风及空调工程，建筑与土木工程</w:t>
            </w:r>
          </w:p>
        </w:tc>
        <w:tc>
          <w:tcPr>
            <w:tcW w:w="892" w:type="dxa"/>
            <w:shd w:val="clear" w:color="auto" w:fill="FFFFFF" w:themeFill="background1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96" w:type="dxa"/>
            <w:shd w:val="clear" w:color="auto" w:fill="FFFFFF" w:themeFill="background1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kern w:val="0"/>
                <w:sz w:val="22"/>
              </w:rPr>
            </w:pPr>
          </w:p>
        </w:tc>
        <w:tc>
          <w:tcPr>
            <w:tcW w:w="772" w:type="dxa"/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kern w:val="0"/>
                <w:sz w:val="22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50" w:type="dxa"/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宋体"/>
                <w:kern w:val="0"/>
                <w:sz w:val="22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lang w:eastAsia="zh-CN"/>
              </w:rPr>
              <w:t>行政科室职员</w:t>
            </w:r>
          </w:p>
        </w:tc>
        <w:tc>
          <w:tcPr>
            <w:tcW w:w="733" w:type="dxa"/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046" w:type="dxa"/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研究生</w:t>
            </w:r>
          </w:p>
        </w:tc>
        <w:tc>
          <w:tcPr>
            <w:tcW w:w="1191" w:type="dxa"/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硕士及以上</w:t>
            </w:r>
          </w:p>
        </w:tc>
        <w:tc>
          <w:tcPr>
            <w:tcW w:w="3060" w:type="dxa"/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宋体"/>
                <w:kern w:val="0"/>
                <w:sz w:val="22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lang w:eastAsia="zh-CN"/>
              </w:rPr>
              <w:t>人力资源管理、行政管理、</w:t>
            </w:r>
          </w:p>
        </w:tc>
        <w:tc>
          <w:tcPr>
            <w:tcW w:w="892" w:type="dxa"/>
            <w:shd w:val="clear" w:color="auto" w:fill="FFFFFF" w:themeFill="background1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96" w:type="dxa"/>
            <w:shd w:val="clear" w:color="auto" w:fill="FFFFFF" w:themeFill="background1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kern w:val="0"/>
                <w:sz w:val="22"/>
              </w:rPr>
            </w:pPr>
          </w:p>
        </w:tc>
        <w:tc>
          <w:tcPr>
            <w:tcW w:w="772" w:type="dxa"/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kern w:val="0"/>
                <w:sz w:val="22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50" w:type="dxa"/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财务科</w:t>
            </w:r>
          </w:p>
        </w:tc>
        <w:tc>
          <w:tcPr>
            <w:tcW w:w="733" w:type="dxa"/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046" w:type="dxa"/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研究生</w:t>
            </w:r>
          </w:p>
        </w:tc>
        <w:tc>
          <w:tcPr>
            <w:tcW w:w="1191" w:type="dxa"/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硕士及以上</w:t>
            </w:r>
          </w:p>
        </w:tc>
        <w:tc>
          <w:tcPr>
            <w:tcW w:w="3060" w:type="dxa"/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lang w:eastAsia="zh-CN"/>
              </w:rPr>
              <w:t>会计学，财务管理</w:t>
            </w:r>
          </w:p>
        </w:tc>
        <w:tc>
          <w:tcPr>
            <w:tcW w:w="892" w:type="dxa"/>
            <w:shd w:val="clear" w:color="auto" w:fill="FFFFFF" w:themeFill="background1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√</w:t>
            </w:r>
          </w:p>
        </w:tc>
        <w:tc>
          <w:tcPr>
            <w:tcW w:w="696" w:type="dxa"/>
            <w:shd w:val="clear" w:color="auto" w:fill="FFFFFF" w:themeFill="background1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kern w:val="0"/>
                <w:sz w:val="22"/>
              </w:rPr>
            </w:pPr>
          </w:p>
        </w:tc>
        <w:tc>
          <w:tcPr>
            <w:tcW w:w="772" w:type="dxa"/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50" w:type="dxa"/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kern w:val="0"/>
                <w:sz w:val="22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护士</w:t>
            </w:r>
          </w:p>
        </w:tc>
        <w:tc>
          <w:tcPr>
            <w:tcW w:w="733" w:type="dxa"/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046" w:type="dxa"/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研究生</w:t>
            </w:r>
          </w:p>
        </w:tc>
        <w:tc>
          <w:tcPr>
            <w:tcW w:w="1191" w:type="dxa"/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硕士及以上</w:t>
            </w:r>
          </w:p>
        </w:tc>
        <w:tc>
          <w:tcPr>
            <w:tcW w:w="3060" w:type="dxa"/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kern w:val="0"/>
                <w:sz w:val="22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护理学</w:t>
            </w:r>
          </w:p>
        </w:tc>
        <w:tc>
          <w:tcPr>
            <w:tcW w:w="892" w:type="dxa"/>
            <w:shd w:val="clear" w:color="auto" w:fill="FFFFFF" w:themeFill="background1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</w:rPr>
            </w:pPr>
          </w:p>
        </w:tc>
        <w:tc>
          <w:tcPr>
            <w:tcW w:w="696" w:type="dxa"/>
            <w:shd w:val="clear" w:color="auto" w:fill="FFFFFF" w:themeFill="background1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kern w:val="0"/>
                <w:sz w:val="22"/>
              </w:rPr>
            </w:pPr>
          </w:p>
        </w:tc>
        <w:tc>
          <w:tcPr>
            <w:tcW w:w="772" w:type="dxa"/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kern w:val="0"/>
                <w:sz w:val="22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√</w:t>
            </w:r>
          </w:p>
        </w:tc>
      </w:tr>
    </w:tbl>
    <w:p>
      <w:pPr>
        <w:widowControl/>
        <w:spacing w:before="100" w:beforeAutospacing="1" w:after="100" w:afterAutospacing="1" w:line="440" w:lineRule="exact"/>
        <w:ind w:firstLine="560"/>
        <w:rPr>
          <w:rFonts w:ascii="宋体" w:hAnsi="宋体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>对各学科和专业的优秀博士研究生，经主管单位、人才工作领导小组讨论同意，可不受计划的限制。</w:t>
      </w:r>
      <w:r>
        <w:rPr>
          <w:rFonts w:ascii="宋体" w:hAnsi="宋体" w:cs="宋体"/>
          <w:kern w:val="0"/>
          <w:sz w:val="28"/>
          <w:szCs w:val="28"/>
        </w:rPr>
        <w:t xml:space="preserve"> </w:t>
      </w:r>
    </w:p>
    <w:p>
      <w:pPr>
        <w:widowControl/>
        <w:spacing w:before="100" w:beforeAutospacing="1" w:after="100" w:afterAutospacing="1" w:line="440" w:lineRule="exact"/>
        <w:ind w:firstLine="560" w:firstLineChars="200"/>
        <w:rPr>
          <w:rFonts w:hint="eastAsia" w:ascii="黑体" w:hAnsi="黑体" w:eastAsia="黑体" w:cs="黑体"/>
          <w:b w:val="0"/>
          <w:bCs w:val="0"/>
          <w:kern w:val="0"/>
          <w:sz w:val="28"/>
          <w:szCs w:val="28"/>
        </w:rPr>
      </w:pPr>
      <w:r>
        <w:rPr>
          <w:rFonts w:hint="eastAsia" w:ascii="黑体" w:hAnsi="黑体" w:eastAsia="黑体" w:cs="黑体"/>
          <w:b w:val="0"/>
          <w:bCs w:val="0"/>
          <w:kern w:val="0"/>
          <w:sz w:val="28"/>
          <w:szCs w:val="28"/>
        </w:rPr>
        <w:t xml:space="preserve">三、招聘岗位与条件 </w:t>
      </w:r>
    </w:p>
    <w:p>
      <w:pPr>
        <w:widowControl/>
        <w:spacing w:before="100" w:beforeAutospacing="1" w:after="100" w:afterAutospacing="1" w:line="440" w:lineRule="exact"/>
        <w:ind w:firstLine="562"/>
        <w:rPr>
          <w:rFonts w:hint="eastAsia" w:ascii="华文楷体" w:hAnsi="华文楷体" w:eastAsia="华文楷体" w:cs="华文楷体"/>
          <w:kern w:val="0"/>
          <w:sz w:val="28"/>
          <w:szCs w:val="28"/>
        </w:rPr>
      </w:pPr>
      <w:r>
        <w:rPr>
          <w:rFonts w:hint="eastAsia" w:ascii="华文楷体" w:hAnsi="华文楷体" w:eastAsia="华文楷体" w:cs="华文楷体"/>
          <w:b/>
          <w:bCs/>
          <w:kern w:val="0"/>
          <w:sz w:val="28"/>
          <w:szCs w:val="28"/>
        </w:rPr>
        <w:t>（一）招聘对象</w:t>
      </w:r>
      <w:r>
        <w:rPr>
          <w:rFonts w:hint="eastAsia" w:ascii="华文楷体" w:hAnsi="华文楷体" w:eastAsia="华文楷体" w:cs="华文楷体"/>
          <w:kern w:val="0"/>
          <w:sz w:val="28"/>
          <w:szCs w:val="28"/>
        </w:rPr>
        <w:t xml:space="preserve"> </w:t>
      </w:r>
    </w:p>
    <w:p>
      <w:pPr>
        <w:widowControl/>
        <w:spacing w:before="100" w:beforeAutospacing="1" w:after="100" w:afterAutospacing="1" w:line="440" w:lineRule="exact"/>
        <w:ind w:firstLine="560"/>
        <w:rPr>
          <w:rFonts w:ascii="宋体" w:hAnsi="宋体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 xml:space="preserve">全日制硕士研究生及以上学历（需双证），国外的学历学位需提供教育部留学服务中心的《国外学历学位认证书》。 </w:t>
      </w:r>
    </w:p>
    <w:p>
      <w:pPr>
        <w:widowControl/>
        <w:spacing w:before="100" w:beforeAutospacing="1" w:after="100" w:afterAutospacing="1" w:line="440" w:lineRule="exact"/>
        <w:ind w:firstLine="560"/>
        <w:rPr>
          <w:rFonts w:ascii="宋体" w:hAnsi="宋体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 xml:space="preserve">上述人员中属2020年应届毕业生者，须于2020年9月30日前取得招聘岗位所需的学历学位证书，社会人员须于报名前取得招聘条件所需的学历学位证书，留学人员须于资格复审前提供教育部留学服务中心国（境）外学历学位认证书。 </w:t>
      </w:r>
    </w:p>
    <w:p>
      <w:pPr>
        <w:widowControl/>
        <w:spacing w:before="100" w:beforeAutospacing="1" w:after="100" w:afterAutospacing="1" w:line="440" w:lineRule="exact"/>
        <w:ind w:firstLine="562"/>
        <w:rPr>
          <w:rFonts w:hint="eastAsia" w:ascii="华文楷体" w:hAnsi="华文楷体" w:eastAsia="华文楷体" w:cs="华文楷体"/>
          <w:b/>
          <w:bCs/>
          <w:kern w:val="0"/>
          <w:sz w:val="28"/>
          <w:szCs w:val="28"/>
        </w:rPr>
      </w:pPr>
      <w:r>
        <w:rPr>
          <w:rFonts w:hint="eastAsia" w:ascii="华文楷体" w:hAnsi="华文楷体" w:eastAsia="华文楷体" w:cs="华文楷体"/>
          <w:b/>
          <w:bCs/>
          <w:kern w:val="0"/>
          <w:sz w:val="28"/>
          <w:szCs w:val="28"/>
        </w:rPr>
        <w:t xml:space="preserve">（二）基本要求 </w:t>
      </w:r>
    </w:p>
    <w:p>
      <w:pPr>
        <w:widowControl/>
        <w:spacing w:before="100" w:beforeAutospacing="1" w:after="100" w:afterAutospacing="1" w:line="440" w:lineRule="exact"/>
        <w:ind w:firstLine="560"/>
        <w:rPr>
          <w:rFonts w:ascii="宋体" w:hAnsi="宋体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 xml:space="preserve">1.遵守国家法律法规； </w:t>
      </w:r>
    </w:p>
    <w:p>
      <w:pPr>
        <w:widowControl/>
        <w:spacing w:before="100" w:beforeAutospacing="1" w:after="100" w:afterAutospacing="1" w:line="440" w:lineRule="exact"/>
        <w:ind w:firstLine="560"/>
        <w:rPr>
          <w:rFonts w:ascii="宋体" w:hAnsi="宋体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 xml:space="preserve">2.自愿履行医疗卫生岗位工作人员岗位职责，有良好的职业道德、服务意识和团结协作精神； </w:t>
      </w:r>
    </w:p>
    <w:p>
      <w:pPr>
        <w:widowControl/>
        <w:spacing w:before="100" w:beforeAutospacing="1" w:after="100" w:afterAutospacing="1" w:line="440" w:lineRule="exact"/>
        <w:ind w:firstLine="560"/>
        <w:rPr>
          <w:rFonts w:ascii="宋体" w:hAnsi="宋体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 xml:space="preserve">3.工作积极主动，踏实肯干，责任心强； </w:t>
      </w:r>
    </w:p>
    <w:p>
      <w:pPr>
        <w:widowControl/>
        <w:spacing w:before="100" w:beforeAutospacing="1" w:after="100" w:afterAutospacing="1" w:line="440" w:lineRule="exact"/>
        <w:ind w:firstLine="560"/>
        <w:rPr>
          <w:rFonts w:ascii="宋体" w:hAnsi="宋体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>4.具备招考岗位所需的专业、学历学位要求级；</w:t>
      </w:r>
      <w:r>
        <w:rPr>
          <w:rFonts w:ascii="宋体" w:hAnsi="宋体" w:cs="宋体"/>
          <w:kern w:val="0"/>
          <w:sz w:val="28"/>
          <w:szCs w:val="28"/>
        </w:rPr>
        <w:t xml:space="preserve"> </w:t>
      </w:r>
    </w:p>
    <w:p>
      <w:pPr>
        <w:widowControl/>
        <w:spacing w:before="100" w:beforeAutospacing="1" w:after="100" w:afterAutospacing="1" w:line="440" w:lineRule="exact"/>
        <w:ind w:firstLine="560"/>
        <w:rPr>
          <w:rFonts w:ascii="宋体" w:hAnsi="宋体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 xml:space="preserve">5.身心健康，体检合格。须符合《关于修订〈公务员录用体检通用标准（试行）〉及〈公务员录用体检操作手册（试行）〉有关内容的通知》（人社部发〔2016〕140号）； </w:t>
      </w:r>
    </w:p>
    <w:p>
      <w:pPr>
        <w:widowControl/>
        <w:spacing w:before="100" w:beforeAutospacing="1" w:after="100" w:afterAutospacing="1" w:line="440" w:lineRule="exact"/>
        <w:ind w:firstLine="560"/>
        <w:rPr>
          <w:rFonts w:ascii="宋体" w:hAnsi="宋体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>6.年龄18至35周岁（198</w:t>
      </w:r>
      <w:r>
        <w:rPr>
          <w:rFonts w:hint="eastAsia" w:ascii="仿宋" w:hAnsi="仿宋" w:eastAsia="仿宋" w:cs="宋体"/>
          <w:kern w:val="0"/>
          <w:sz w:val="28"/>
          <w:szCs w:val="28"/>
          <w:lang w:val="en-US" w:eastAsia="zh-CN"/>
        </w:rPr>
        <w:t>4</w:t>
      </w:r>
      <w:r>
        <w:rPr>
          <w:rFonts w:hint="eastAsia" w:ascii="仿宋" w:hAnsi="仿宋" w:eastAsia="仿宋" w:cs="宋体"/>
          <w:kern w:val="0"/>
          <w:sz w:val="28"/>
          <w:szCs w:val="28"/>
        </w:rPr>
        <w:t>年</w:t>
      </w:r>
      <w:r>
        <w:rPr>
          <w:rFonts w:hint="eastAsia" w:ascii="仿宋" w:hAnsi="仿宋" w:eastAsia="仿宋" w:cs="宋体"/>
          <w:kern w:val="0"/>
          <w:sz w:val="28"/>
          <w:szCs w:val="28"/>
          <w:lang w:val="en-US" w:eastAsia="zh-CN"/>
        </w:rPr>
        <w:t>1</w:t>
      </w:r>
      <w:r>
        <w:rPr>
          <w:rFonts w:hint="eastAsia" w:ascii="仿宋" w:hAnsi="仿宋" w:eastAsia="仿宋" w:cs="宋体"/>
          <w:kern w:val="0"/>
          <w:sz w:val="28"/>
          <w:szCs w:val="28"/>
        </w:rPr>
        <w:t>月</w:t>
      </w:r>
      <w:r>
        <w:rPr>
          <w:rFonts w:hint="eastAsia" w:ascii="仿宋" w:hAnsi="仿宋" w:eastAsia="仿宋" w:cs="宋体"/>
          <w:kern w:val="0"/>
          <w:sz w:val="28"/>
          <w:szCs w:val="28"/>
          <w:lang w:val="en-US" w:eastAsia="zh-CN"/>
        </w:rPr>
        <w:t>20日</w:t>
      </w:r>
      <w:r>
        <w:rPr>
          <w:rFonts w:hint="eastAsia" w:ascii="仿宋" w:hAnsi="仿宋" w:eastAsia="仿宋" w:cs="宋体"/>
          <w:kern w:val="0"/>
          <w:sz w:val="28"/>
          <w:szCs w:val="28"/>
        </w:rPr>
        <w:t>至20</w:t>
      </w:r>
      <w:r>
        <w:rPr>
          <w:rFonts w:hint="eastAsia" w:ascii="仿宋" w:hAnsi="仿宋" w:eastAsia="仿宋" w:cs="宋体"/>
          <w:kern w:val="0"/>
          <w:sz w:val="28"/>
          <w:szCs w:val="28"/>
          <w:lang w:val="en-US" w:eastAsia="zh-CN"/>
        </w:rPr>
        <w:t>01</w:t>
      </w:r>
      <w:r>
        <w:rPr>
          <w:rFonts w:hint="eastAsia" w:ascii="仿宋" w:hAnsi="仿宋" w:eastAsia="仿宋" w:cs="宋体"/>
          <w:kern w:val="0"/>
          <w:sz w:val="28"/>
          <w:szCs w:val="28"/>
        </w:rPr>
        <w:t>年</w:t>
      </w:r>
      <w:r>
        <w:rPr>
          <w:rFonts w:hint="eastAsia" w:ascii="仿宋" w:hAnsi="仿宋" w:eastAsia="仿宋" w:cs="宋体"/>
          <w:kern w:val="0"/>
          <w:sz w:val="28"/>
          <w:szCs w:val="28"/>
          <w:lang w:val="en-US" w:eastAsia="zh-CN"/>
        </w:rPr>
        <w:t>2</w:t>
      </w:r>
      <w:r>
        <w:rPr>
          <w:rFonts w:hint="eastAsia" w:ascii="仿宋" w:hAnsi="仿宋" w:eastAsia="仿宋" w:cs="宋体"/>
          <w:kern w:val="0"/>
          <w:sz w:val="28"/>
          <w:szCs w:val="28"/>
        </w:rPr>
        <w:t>月</w:t>
      </w:r>
      <w:r>
        <w:rPr>
          <w:rFonts w:hint="eastAsia" w:ascii="仿宋" w:hAnsi="仿宋" w:eastAsia="仿宋" w:cs="宋体"/>
          <w:kern w:val="0"/>
          <w:sz w:val="28"/>
          <w:szCs w:val="28"/>
          <w:lang w:val="en-US" w:eastAsia="zh-CN"/>
        </w:rPr>
        <w:t>28</w:t>
      </w:r>
      <w:r>
        <w:rPr>
          <w:rFonts w:hint="eastAsia" w:ascii="仿宋" w:hAnsi="仿宋" w:eastAsia="仿宋" w:cs="宋体"/>
          <w:kern w:val="0"/>
          <w:sz w:val="28"/>
          <w:szCs w:val="28"/>
        </w:rPr>
        <w:t>日出生），博士研究生在45周岁以内（197</w:t>
      </w:r>
      <w:r>
        <w:rPr>
          <w:rFonts w:hint="eastAsia" w:ascii="仿宋" w:hAnsi="仿宋" w:eastAsia="仿宋" w:cs="宋体"/>
          <w:kern w:val="0"/>
          <w:sz w:val="28"/>
          <w:szCs w:val="28"/>
          <w:lang w:val="en-US" w:eastAsia="zh-CN"/>
        </w:rPr>
        <w:t>4</w:t>
      </w:r>
      <w:r>
        <w:rPr>
          <w:rFonts w:hint="eastAsia" w:ascii="仿宋" w:hAnsi="仿宋" w:eastAsia="仿宋" w:cs="宋体"/>
          <w:kern w:val="0"/>
          <w:sz w:val="28"/>
          <w:szCs w:val="28"/>
        </w:rPr>
        <w:t>年</w:t>
      </w:r>
      <w:r>
        <w:rPr>
          <w:rFonts w:hint="eastAsia" w:ascii="仿宋" w:hAnsi="仿宋" w:eastAsia="仿宋" w:cs="宋体"/>
          <w:kern w:val="0"/>
          <w:sz w:val="28"/>
          <w:szCs w:val="28"/>
          <w:lang w:val="en-US" w:eastAsia="zh-CN"/>
        </w:rPr>
        <w:t>1</w:t>
      </w:r>
      <w:r>
        <w:rPr>
          <w:rFonts w:hint="eastAsia" w:ascii="仿宋" w:hAnsi="仿宋" w:eastAsia="仿宋" w:cs="宋体"/>
          <w:kern w:val="0"/>
          <w:sz w:val="28"/>
          <w:szCs w:val="28"/>
        </w:rPr>
        <w:t>月</w:t>
      </w:r>
      <w:r>
        <w:rPr>
          <w:rFonts w:hint="eastAsia" w:ascii="仿宋" w:hAnsi="仿宋" w:eastAsia="仿宋" w:cs="宋体"/>
          <w:kern w:val="0"/>
          <w:sz w:val="28"/>
          <w:szCs w:val="28"/>
          <w:lang w:val="en-US" w:eastAsia="zh-CN"/>
        </w:rPr>
        <w:t>20</w:t>
      </w:r>
      <w:r>
        <w:rPr>
          <w:rFonts w:hint="eastAsia" w:ascii="仿宋" w:hAnsi="仿宋" w:eastAsia="仿宋" w:cs="宋体"/>
          <w:kern w:val="0"/>
          <w:sz w:val="28"/>
          <w:szCs w:val="28"/>
        </w:rPr>
        <w:t>日后出生）。</w:t>
      </w:r>
      <w:r>
        <w:rPr>
          <w:rFonts w:ascii="宋体" w:hAnsi="宋体" w:cs="宋体"/>
          <w:kern w:val="0"/>
          <w:sz w:val="28"/>
          <w:szCs w:val="28"/>
        </w:rPr>
        <w:t xml:space="preserve"> </w:t>
      </w:r>
    </w:p>
    <w:p>
      <w:pPr>
        <w:widowControl/>
        <w:spacing w:before="100" w:beforeAutospacing="1" w:after="100" w:afterAutospacing="1" w:line="440" w:lineRule="exact"/>
        <w:ind w:firstLine="560"/>
        <w:rPr>
          <w:rFonts w:ascii="宋体" w:hAnsi="宋体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>7.符合招考岗位需要的其他条件。</w:t>
      </w:r>
      <w:r>
        <w:rPr>
          <w:rFonts w:ascii="宋体" w:hAnsi="宋体" w:cs="宋体"/>
          <w:kern w:val="0"/>
          <w:sz w:val="28"/>
          <w:szCs w:val="28"/>
        </w:rPr>
        <w:t xml:space="preserve"> </w:t>
      </w:r>
    </w:p>
    <w:p>
      <w:pPr>
        <w:widowControl/>
        <w:spacing w:before="100" w:beforeAutospacing="1" w:after="100" w:afterAutospacing="1" w:line="440" w:lineRule="exact"/>
        <w:ind w:firstLine="560" w:firstLineChars="200"/>
        <w:rPr>
          <w:rFonts w:hint="eastAsia" w:ascii="黑体" w:hAnsi="黑体" w:eastAsia="黑体" w:cs="黑体"/>
          <w:b w:val="0"/>
          <w:bCs w:val="0"/>
          <w:kern w:val="0"/>
          <w:sz w:val="28"/>
          <w:szCs w:val="28"/>
        </w:rPr>
      </w:pPr>
      <w:r>
        <w:rPr>
          <w:rFonts w:hint="eastAsia" w:ascii="黑体" w:hAnsi="黑体" w:eastAsia="黑体" w:cs="黑体"/>
          <w:b w:val="0"/>
          <w:bCs w:val="0"/>
          <w:kern w:val="0"/>
          <w:sz w:val="28"/>
          <w:szCs w:val="28"/>
        </w:rPr>
        <w:t xml:space="preserve">四、招聘程序与详细要求 </w:t>
      </w:r>
    </w:p>
    <w:p>
      <w:pPr>
        <w:widowControl/>
        <w:spacing w:before="100" w:beforeAutospacing="1" w:after="100" w:afterAutospacing="1" w:line="440" w:lineRule="exact"/>
        <w:ind w:firstLine="562"/>
        <w:rPr>
          <w:rFonts w:hint="eastAsia" w:ascii="华文楷体" w:hAnsi="华文楷体" w:eastAsia="华文楷体" w:cs="华文楷体"/>
          <w:b/>
          <w:bCs/>
          <w:kern w:val="0"/>
          <w:sz w:val="28"/>
          <w:szCs w:val="28"/>
        </w:rPr>
      </w:pPr>
      <w:r>
        <w:rPr>
          <w:rFonts w:hint="eastAsia" w:ascii="华文楷体" w:hAnsi="华文楷体" w:eastAsia="华文楷体" w:cs="华文楷体"/>
          <w:b/>
          <w:bCs/>
          <w:kern w:val="0"/>
          <w:sz w:val="28"/>
          <w:szCs w:val="28"/>
        </w:rPr>
        <w:t xml:space="preserve">（一）报名 </w:t>
      </w:r>
    </w:p>
    <w:p>
      <w:pPr>
        <w:widowControl/>
        <w:spacing w:before="100" w:beforeAutospacing="1" w:after="100" w:afterAutospacing="1" w:line="440" w:lineRule="exact"/>
        <w:ind w:left="540" w:firstLine="600"/>
        <w:rPr>
          <w:rFonts w:ascii="宋体" w:hAnsi="宋体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>1、报名形式：电子邮件、邮寄或现场报名。电子邮箱：</w:t>
      </w:r>
      <w:r>
        <w:rPr>
          <w:sz w:val="28"/>
          <w:szCs w:val="28"/>
        </w:rPr>
        <w:fldChar w:fldCharType="begin"/>
      </w:r>
      <w:r>
        <w:rPr>
          <w:sz w:val="28"/>
          <w:szCs w:val="28"/>
        </w:rPr>
        <w:instrText xml:space="preserve"> HYPERLINK "mailto:hzfby@163.com" </w:instrText>
      </w:r>
      <w:r>
        <w:rPr>
          <w:sz w:val="28"/>
          <w:szCs w:val="28"/>
        </w:rPr>
        <w:fldChar w:fldCharType="separate"/>
      </w:r>
      <w:r>
        <w:rPr>
          <w:rFonts w:hint="eastAsia" w:ascii="仿宋" w:hAnsi="仿宋" w:eastAsia="仿宋" w:cs="宋体"/>
          <w:b/>
          <w:bCs/>
          <w:kern w:val="0"/>
          <w:sz w:val="28"/>
          <w:szCs w:val="28"/>
        </w:rPr>
        <w:t>hsyfsyy@163.com</w:t>
      </w:r>
      <w:r>
        <w:rPr>
          <w:rFonts w:hint="eastAsia" w:ascii="仿宋" w:hAnsi="仿宋" w:eastAsia="仿宋" w:cs="宋体"/>
          <w:b/>
          <w:bCs/>
          <w:kern w:val="0"/>
          <w:sz w:val="28"/>
          <w:szCs w:val="28"/>
        </w:rPr>
        <w:fldChar w:fldCharType="end"/>
      </w:r>
      <w:r>
        <w:rPr>
          <w:rFonts w:hint="eastAsia" w:ascii="仿宋" w:hAnsi="仿宋" w:eastAsia="仿宋" w:cs="宋体"/>
          <w:kern w:val="0"/>
          <w:sz w:val="28"/>
          <w:szCs w:val="28"/>
        </w:rPr>
        <w:t>，文件命名方式及邮件主题：</w:t>
      </w:r>
      <w:r>
        <w:rPr>
          <w:rFonts w:hint="eastAsia" w:ascii="仿宋" w:hAnsi="仿宋" w:eastAsia="仿宋" w:cs="宋体"/>
          <w:b/>
          <w:bCs/>
          <w:kern w:val="0"/>
          <w:sz w:val="28"/>
          <w:szCs w:val="28"/>
        </w:rPr>
        <w:t>姓名+应聘岗位+学校+专业</w:t>
      </w:r>
      <w:r>
        <w:rPr>
          <w:rFonts w:hint="eastAsia" w:ascii="仿宋" w:hAnsi="仿宋" w:eastAsia="仿宋" w:cs="宋体"/>
          <w:kern w:val="0"/>
          <w:sz w:val="28"/>
          <w:szCs w:val="28"/>
        </w:rPr>
        <w:t>，邮件发送后建议致电</w:t>
      </w:r>
      <w:r>
        <w:rPr>
          <w:rFonts w:hint="eastAsia" w:ascii="仿宋" w:hAnsi="仿宋" w:eastAsia="仿宋" w:cs="宋体"/>
          <w:b/>
          <w:bCs/>
          <w:kern w:val="0"/>
          <w:sz w:val="28"/>
          <w:szCs w:val="28"/>
        </w:rPr>
        <w:t>0572-2038052</w:t>
      </w:r>
      <w:r>
        <w:rPr>
          <w:rFonts w:hint="eastAsia" w:ascii="仿宋" w:hAnsi="仿宋" w:eastAsia="仿宋" w:cs="宋体"/>
          <w:kern w:val="0"/>
          <w:sz w:val="28"/>
          <w:szCs w:val="28"/>
        </w:rPr>
        <w:t xml:space="preserve">提醒查收；统一邮寄及现场报名地址：浙江省湖州市吴兴区广场后路158号湖州市第一人民医院行政楼A座510室，邮编：313000。 </w:t>
      </w:r>
    </w:p>
    <w:p>
      <w:pPr>
        <w:widowControl/>
        <w:spacing w:before="100" w:beforeAutospacing="1" w:after="100" w:afterAutospacing="1" w:line="440" w:lineRule="exact"/>
        <w:ind w:left="540" w:firstLine="600"/>
        <w:rPr>
          <w:rFonts w:ascii="宋体" w:hAnsi="宋体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>2、报名资料：《</w:t>
      </w:r>
      <w:r>
        <w:rPr>
          <w:sz w:val="28"/>
          <w:szCs w:val="28"/>
        </w:rPr>
        <w:fldChar w:fldCharType="begin"/>
      </w:r>
      <w:r>
        <w:rPr>
          <w:sz w:val="28"/>
          <w:szCs w:val="28"/>
        </w:rPr>
        <w:instrText xml:space="preserve"> HYPERLINK "http://www.hzhr.com/upload/file/20180214/20180214100049_7903.docx" \t "http://www.hzhr.com/Web/News/_blank" </w:instrText>
      </w:r>
      <w:r>
        <w:rPr>
          <w:sz w:val="28"/>
          <w:szCs w:val="28"/>
        </w:rPr>
        <w:fldChar w:fldCharType="separate"/>
      </w:r>
      <w:r>
        <w:rPr>
          <w:rFonts w:hint="eastAsia" w:ascii="仿宋" w:hAnsi="仿宋" w:eastAsia="仿宋" w:cs="宋体"/>
          <w:kern w:val="0"/>
          <w:sz w:val="28"/>
          <w:szCs w:val="28"/>
        </w:rPr>
        <w:t>湖州市第一人民医院卫生高层次人才招聘报名表</w:t>
      </w:r>
      <w:r>
        <w:rPr>
          <w:rFonts w:hint="eastAsia" w:ascii="仿宋" w:hAnsi="仿宋" w:eastAsia="仿宋" w:cs="宋体"/>
          <w:kern w:val="0"/>
          <w:sz w:val="28"/>
          <w:szCs w:val="28"/>
        </w:rPr>
        <w:fldChar w:fldCharType="end"/>
      </w:r>
      <w:r>
        <w:rPr>
          <w:rFonts w:hint="eastAsia" w:ascii="仿宋" w:hAnsi="仿宋" w:eastAsia="仿宋" w:cs="宋体"/>
          <w:kern w:val="0"/>
          <w:sz w:val="28"/>
          <w:szCs w:val="28"/>
        </w:rPr>
        <w:t>》（附件1）、《</w:t>
      </w:r>
      <w:r>
        <w:rPr>
          <w:sz w:val="28"/>
          <w:szCs w:val="28"/>
        </w:rPr>
        <w:fldChar w:fldCharType="begin"/>
      </w:r>
      <w:r>
        <w:rPr>
          <w:sz w:val="28"/>
          <w:szCs w:val="28"/>
        </w:rPr>
        <w:instrText xml:space="preserve"> HYPERLINK "http://www.hzhr.com/upload/file/20180214/20180214100049_7903.docx" \t "http://www.hzhr.com/Web/News/_blank" </w:instrText>
      </w:r>
      <w:r>
        <w:rPr>
          <w:sz w:val="28"/>
          <w:szCs w:val="28"/>
        </w:rPr>
        <w:fldChar w:fldCharType="separate"/>
      </w:r>
      <w:r>
        <w:rPr>
          <w:rFonts w:hint="eastAsia" w:ascii="仿宋" w:hAnsi="仿宋" w:eastAsia="仿宋" w:cs="宋体"/>
          <w:kern w:val="0"/>
          <w:sz w:val="28"/>
          <w:szCs w:val="28"/>
        </w:rPr>
        <w:t>湖州市第一人民医院卫生高层次人才招聘基本情况表</w:t>
      </w:r>
      <w:r>
        <w:rPr>
          <w:rFonts w:hint="eastAsia" w:ascii="仿宋" w:hAnsi="仿宋" w:eastAsia="仿宋" w:cs="宋体"/>
          <w:kern w:val="0"/>
          <w:sz w:val="28"/>
          <w:szCs w:val="28"/>
        </w:rPr>
        <w:fldChar w:fldCharType="end"/>
      </w:r>
      <w:r>
        <w:rPr>
          <w:rFonts w:hint="eastAsia" w:ascii="仿宋" w:hAnsi="仿宋" w:eastAsia="仿宋" w:cs="宋体"/>
          <w:kern w:val="0"/>
          <w:sz w:val="28"/>
          <w:szCs w:val="28"/>
        </w:rPr>
        <w:t xml:space="preserve">》（附件2），其他所需资料详见附件1文末所列目录。 </w:t>
      </w:r>
    </w:p>
    <w:p>
      <w:pPr>
        <w:widowControl/>
        <w:spacing w:before="100" w:beforeAutospacing="1" w:after="100" w:afterAutospacing="1" w:line="440" w:lineRule="exact"/>
        <w:ind w:left="540" w:firstLine="600"/>
        <w:rPr>
          <w:rFonts w:ascii="宋体" w:hAnsi="宋体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>3、报名时间:公告之日起至2020年</w:t>
      </w:r>
      <w:r>
        <w:rPr>
          <w:rFonts w:hint="eastAsia" w:ascii="仿宋" w:hAnsi="仿宋" w:eastAsia="仿宋" w:cs="宋体"/>
          <w:kern w:val="0"/>
          <w:sz w:val="28"/>
          <w:szCs w:val="28"/>
          <w:lang w:val="en-US" w:eastAsia="zh-CN"/>
        </w:rPr>
        <w:t>2</w:t>
      </w:r>
      <w:r>
        <w:rPr>
          <w:rFonts w:hint="eastAsia" w:ascii="仿宋" w:hAnsi="仿宋" w:eastAsia="仿宋" w:cs="宋体"/>
          <w:kern w:val="0"/>
          <w:sz w:val="28"/>
          <w:szCs w:val="28"/>
        </w:rPr>
        <w:t>月</w:t>
      </w:r>
      <w:r>
        <w:rPr>
          <w:rFonts w:hint="eastAsia" w:ascii="仿宋" w:hAnsi="仿宋" w:eastAsia="仿宋" w:cs="宋体"/>
          <w:kern w:val="0"/>
          <w:sz w:val="28"/>
          <w:szCs w:val="28"/>
          <w:lang w:val="en-US" w:eastAsia="zh-CN"/>
        </w:rPr>
        <w:t>28</w:t>
      </w:r>
      <w:r>
        <w:rPr>
          <w:rFonts w:hint="eastAsia" w:ascii="仿宋" w:hAnsi="仿宋" w:eastAsia="仿宋" w:cs="宋体"/>
          <w:kern w:val="0"/>
          <w:sz w:val="28"/>
          <w:szCs w:val="28"/>
        </w:rPr>
        <w:t>日期间。</w:t>
      </w:r>
      <w:r>
        <w:rPr>
          <w:rFonts w:ascii="宋体" w:hAnsi="宋体" w:cs="宋体"/>
          <w:kern w:val="0"/>
          <w:sz w:val="28"/>
          <w:szCs w:val="28"/>
        </w:rPr>
        <w:t xml:space="preserve"> </w:t>
      </w:r>
    </w:p>
    <w:p>
      <w:pPr>
        <w:widowControl/>
        <w:spacing w:before="100" w:beforeAutospacing="1" w:after="100" w:afterAutospacing="1" w:line="440" w:lineRule="exact"/>
        <w:ind w:firstLine="1032" w:firstLineChars="367"/>
        <w:rPr>
          <w:rFonts w:hint="eastAsia" w:ascii="华文楷体" w:hAnsi="华文楷体" w:eastAsia="华文楷体" w:cs="华文楷体"/>
          <w:b/>
          <w:bCs/>
          <w:kern w:val="0"/>
          <w:sz w:val="28"/>
          <w:szCs w:val="28"/>
        </w:rPr>
      </w:pPr>
      <w:r>
        <w:rPr>
          <w:rFonts w:hint="eastAsia" w:ascii="华文楷体" w:hAnsi="华文楷体" w:eastAsia="华文楷体" w:cs="华文楷体"/>
          <w:b/>
          <w:bCs/>
          <w:kern w:val="0"/>
          <w:sz w:val="28"/>
          <w:szCs w:val="28"/>
        </w:rPr>
        <w:t xml:space="preserve">（二）资格初审 </w:t>
      </w:r>
    </w:p>
    <w:p>
      <w:pPr>
        <w:widowControl/>
        <w:spacing w:before="100" w:beforeAutospacing="1" w:after="100" w:afterAutospacing="1" w:line="440" w:lineRule="exact"/>
        <w:ind w:left="540" w:firstLine="600"/>
        <w:rPr>
          <w:rFonts w:ascii="宋体" w:hAnsi="宋体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>2020年</w:t>
      </w:r>
      <w:r>
        <w:rPr>
          <w:rFonts w:hint="eastAsia" w:ascii="仿宋" w:hAnsi="仿宋" w:eastAsia="仿宋" w:cs="宋体"/>
          <w:kern w:val="0"/>
          <w:sz w:val="28"/>
          <w:szCs w:val="28"/>
          <w:lang w:val="en-US" w:eastAsia="zh-CN"/>
        </w:rPr>
        <w:t>3</w:t>
      </w:r>
      <w:r>
        <w:rPr>
          <w:rFonts w:hint="eastAsia" w:ascii="仿宋" w:hAnsi="仿宋" w:eastAsia="仿宋" w:cs="宋体"/>
          <w:kern w:val="0"/>
          <w:sz w:val="28"/>
          <w:szCs w:val="28"/>
        </w:rPr>
        <w:t>月</w:t>
      </w:r>
      <w:r>
        <w:rPr>
          <w:rFonts w:hint="eastAsia" w:ascii="仿宋" w:hAnsi="仿宋" w:eastAsia="仿宋" w:cs="宋体"/>
          <w:kern w:val="0"/>
          <w:sz w:val="28"/>
          <w:szCs w:val="28"/>
          <w:lang w:val="en-US" w:eastAsia="zh-CN"/>
        </w:rPr>
        <w:t>2</w:t>
      </w:r>
      <w:r>
        <w:rPr>
          <w:rFonts w:hint="eastAsia" w:ascii="仿宋" w:hAnsi="仿宋" w:eastAsia="仿宋" w:cs="宋体"/>
          <w:kern w:val="0"/>
          <w:sz w:val="28"/>
          <w:szCs w:val="28"/>
        </w:rPr>
        <w:t>日—2020年</w:t>
      </w:r>
      <w:r>
        <w:rPr>
          <w:rFonts w:hint="eastAsia" w:ascii="仿宋" w:hAnsi="仿宋" w:eastAsia="仿宋" w:cs="宋体"/>
          <w:kern w:val="0"/>
          <w:sz w:val="28"/>
          <w:szCs w:val="28"/>
          <w:lang w:val="en-US" w:eastAsia="zh-CN"/>
        </w:rPr>
        <w:t>3</w:t>
      </w:r>
      <w:r>
        <w:rPr>
          <w:rFonts w:hint="eastAsia" w:ascii="仿宋" w:hAnsi="仿宋" w:eastAsia="仿宋" w:cs="宋体"/>
          <w:kern w:val="0"/>
          <w:sz w:val="28"/>
          <w:szCs w:val="28"/>
        </w:rPr>
        <w:t>月</w:t>
      </w:r>
      <w:r>
        <w:rPr>
          <w:rFonts w:hint="eastAsia" w:ascii="仿宋" w:hAnsi="仿宋" w:eastAsia="仿宋" w:cs="宋体"/>
          <w:kern w:val="0"/>
          <w:sz w:val="28"/>
          <w:szCs w:val="28"/>
          <w:lang w:val="en-US" w:eastAsia="zh-CN"/>
        </w:rPr>
        <w:t>3</w:t>
      </w:r>
      <w:r>
        <w:rPr>
          <w:rFonts w:hint="eastAsia" w:ascii="仿宋" w:hAnsi="仿宋" w:eastAsia="仿宋" w:cs="宋体"/>
          <w:kern w:val="0"/>
          <w:sz w:val="28"/>
          <w:szCs w:val="28"/>
        </w:rPr>
        <w:t xml:space="preserve">日，根据招聘岗位所需条件对报名人员进行资格初审，初审结果将以电话、短信或邮件等方式告知，请务必保证所留联系方式的正确和畅通，因个人原因错失通知等情形，招聘单位概不负责。欢迎就有关事项主动联系我们。 </w:t>
      </w:r>
    </w:p>
    <w:p>
      <w:pPr>
        <w:widowControl/>
        <w:spacing w:before="100" w:beforeAutospacing="1" w:after="100" w:afterAutospacing="1" w:line="440" w:lineRule="exact"/>
        <w:ind w:left="540" w:firstLine="594"/>
        <w:rPr>
          <w:rFonts w:ascii="宋体" w:hAnsi="宋体" w:cs="宋体"/>
          <w:kern w:val="0"/>
          <w:sz w:val="28"/>
          <w:szCs w:val="28"/>
        </w:rPr>
      </w:pPr>
      <w:r>
        <w:rPr>
          <w:rFonts w:hint="eastAsia" w:ascii="华文楷体" w:hAnsi="华文楷体" w:eastAsia="华文楷体" w:cs="华文楷体"/>
          <w:b/>
          <w:bCs/>
          <w:kern w:val="0"/>
          <w:sz w:val="28"/>
          <w:szCs w:val="28"/>
        </w:rPr>
        <w:t>（三）现场资格复审 </w:t>
      </w:r>
      <w:r>
        <w:rPr>
          <w:rFonts w:hint="eastAsia" w:ascii="仿宋" w:hAnsi="仿宋" w:eastAsia="仿宋" w:cs="宋体"/>
          <w:kern w:val="0"/>
          <w:sz w:val="28"/>
          <w:szCs w:val="28"/>
        </w:rPr>
        <w:t xml:space="preserve"> </w:t>
      </w:r>
    </w:p>
    <w:p>
      <w:pPr>
        <w:widowControl/>
        <w:spacing w:before="100" w:beforeAutospacing="1" w:after="100" w:afterAutospacing="1" w:line="440" w:lineRule="exact"/>
        <w:ind w:left="540" w:firstLine="600"/>
        <w:rPr>
          <w:rFonts w:ascii="宋体" w:hAnsi="宋体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 xml:space="preserve">进入复审环节的报名人员请携材料（详见附件1文末目录要求）到医院人力资源部进行现场资格审核，逾期视为自动弃权。 </w:t>
      </w:r>
    </w:p>
    <w:p>
      <w:pPr>
        <w:widowControl/>
        <w:spacing w:before="100" w:beforeAutospacing="1" w:after="100" w:afterAutospacing="1" w:line="440" w:lineRule="exact"/>
        <w:ind w:left="540" w:firstLine="600"/>
        <w:rPr>
          <w:rFonts w:ascii="宋体" w:hAnsi="宋体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>复审具体时间、地点另行通知。</w:t>
      </w:r>
      <w:r>
        <w:rPr>
          <w:rFonts w:ascii="宋体" w:hAnsi="宋体" w:cs="宋体"/>
          <w:kern w:val="0"/>
          <w:sz w:val="28"/>
          <w:szCs w:val="28"/>
        </w:rPr>
        <w:t xml:space="preserve"> </w:t>
      </w:r>
    </w:p>
    <w:p>
      <w:pPr>
        <w:widowControl/>
        <w:spacing w:before="100" w:beforeAutospacing="1" w:after="100" w:afterAutospacing="1" w:line="440" w:lineRule="exact"/>
        <w:ind w:left="540" w:firstLine="594"/>
        <w:rPr>
          <w:rFonts w:hint="eastAsia" w:ascii="华文楷体" w:hAnsi="华文楷体" w:eastAsia="华文楷体" w:cs="华文楷体"/>
          <w:b/>
          <w:bCs/>
          <w:kern w:val="0"/>
          <w:sz w:val="28"/>
          <w:szCs w:val="28"/>
        </w:rPr>
      </w:pPr>
      <w:r>
        <w:rPr>
          <w:rFonts w:hint="eastAsia" w:ascii="华文楷体" w:hAnsi="华文楷体" w:eastAsia="华文楷体" w:cs="华文楷体"/>
          <w:b/>
          <w:bCs/>
          <w:kern w:val="0"/>
          <w:sz w:val="28"/>
          <w:szCs w:val="28"/>
        </w:rPr>
        <w:t xml:space="preserve">（四）考试 </w:t>
      </w:r>
    </w:p>
    <w:p>
      <w:pPr>
        <w:widowControl/>
        <w:spacing w:before="100" w:beforeAutospacing="1" w:after="100" w:afterAutospacing="1" w:line="440" w:lineRule="exact"/>
        <w:ind w:left="540" w:firstLine="600"/>
        <w:rPr>
          <w:rFonts w:ascii="宋体" w:hAnsi="宋体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>对资格复审无异议者进行考试，考试采取面试形式。面试成绩低于60分者视为不合格（满分100分），在同一岗位面试成绩合格人数大于岗位需求数的前提下，按面试成绩择高选取最多2位递补测试者，并据测试成绩择优录取。</w:t>
      </w:r>
      <w:r>
        <w:rPr>
          <w:rFonts w:ascii="宋体" w:hAnsi="宋体" w:cs="宋体"/>
          <w:kern w:val="0"/>
          <w:sz w:val="28"/>
          <w:szCs w:val="28"/>
        </w:rPr>
        <w:t xml:space="preserve"> </w:t>
      </w:r>
    </w:p>
    <w:p>
      <w:pPr>
        <w:widowControl/>
        <w:spacing w:before="100" w:beforeAutospacing="1" w:after="100" w:afterAutospacing="1" w:line="440" w:lineRule="exact"/>
        <w:ind w:left="540" w:firstLine="600"/>
        <w:rPr>
          <w:rFonts w:ascii="宋体" w:hAnsi="宋体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>考试具体时间、地点现场通知。</w:t>
      </w:r>
      <w:r>
        <w:rPr>
          <w:rFonts w:ascii="宋体" w:hAnsi="宋体" w:cs="宋体"/>
          <w:kern w:val="0"/>
          <w:sz w:val="28"/>
          <w:szCs w:val="28"/>
        </w:rPr>
        <w:t xml:space="preserve"> </w:t>
      </w:r>
    </w:p>
    <w:p>
      <w:pPr>
        <w:widowControl/>
        <w:spacing w:before="100" w:beforeAutospacing="1" w:after="100" w:afterAutospacing="1" w:line="440" w:lineRule="exact"/>
        <w:ind w:left="540" w:firstLine="600"/>
        <w:rPr>
          <w:rFonts w:hint="eastAsia" w:ascii="华文楷体" w:hAnsi="华文楷体" w:eastAsia="华文楷体" w:cs="华文楷体"/>
          <w:b/>
          <w:bCs/>
          <w:kern w:val="0"/>
          <w:sz w:val="28"/>
          <w:szCs w:val="28"/>
        </w:rPr>
      </w:pPr>
      <w:r>
        <w:rPr>
          <w:rFonts w:hint="eastAsia" w:ascii="华文楷体" w:hAnsi="华文楷体" w:eastAsia="华文楷体" w:cs="华文楷体"/>
          <w:b/>
          <w:bCs/>
          <w:kern w:val="0"/>
          <w:sz w:val="28"/>
          <w:szCs w:val="28"/>
        </w:rPr>
        <w:t xml:space="preserve">（五）体检 </w:t>
      </w:r>
    </w:p>
    <w:p>
      <w:pPr>
        <w:widowControl/>
        <w:spacing w:before="100" w:beforeAutospacing="1" w:after="100" w:afterAutospacing="1" w:line="440" w:lineRule="exact"/>
        <w:ind w:left="540" w:firstLine="570"/>
        <w:rPr>
          <w:rFonts w:ascii="宋体" w:hAnsi="宋体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 xml:space="preserve">体检项目、标准参照《关于进一步做好公务员考试录用体检工作的通知》（人社部发〔2012〕65号）、《关于修订〈公务员录用体检通用标准（试行）〉及〈公务员录用体检操作手册（试行）〉有关内容的通知》（人社部发〔2016〕140号）等相关政策执行，费用由考生自付。 </w:t>
      </w:r>
    </w:p>
    <w:p>
      <w:pPr>
        <w:widowControl/>
        <w:spacing w:before="100" w:beforeAutospacing="1" w:after="100" w:afterAutospacing="1" w:line="440" w:lineRule="exact"/>
        <w:ind w:left="540" w:firstLine="600"/>
        <w:rPr>
          <w:rFonts w:ascii="宋体" w:hAnsi="宋体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 xml:space="preserve">体检结果合格者，确定为考察对象。入围人员不按规定的时间、地点参加体检的，视作放弃体检资格。具体时间、地点另行通知。 </w:t>
      </w:r>
    </w:p>
    <w:p>
      <w:pPr>
        <w:widowControl/>
        <w:spacing w:before="100" w:beforeAutospacing="1" w:after="100" w:afterAutospacing="1" w:line="440" w:lineRule="exact"/>
        <w:ind w:left="540" w:firstLine="600"/>
        <w:rPr>
          <w:rFonts w:hint="eastAsia" w:ascii="华文楷体" w:hAnsi="华文楷体" w:eastAsia="华文楷体" w:cs="华文楷体"/>
          <w:b/>
          <w:bCs/>
          <w:kern w:val="0"/>
          <w:sz w:val="28"/>
          <w:szCs w:val="28"/>
        </w:rPr>
      </w:pPr>
      <w:r>
        <w:rPr>
          <w:rFonts w:hint="eastAsia" w:ascii="华文楷体" w:hAnsi="华文楷体" w:eastAsia="华文楷体" w:cs="华文楷体"/>
          <w:b/>
          <w:bCs/>
          <w:kern w:val="0"/>
          <w:sz w:val="28"/>
          <w:szCs w:val="28"/>
        </w:rPr>
        <w:t xml:space="preserve">（六）考察 </w:t>
      </w:r>
    </w:p>
    <w:p>
      <w:pPr>
        <w:widowControl/>
        <w:spacing w:before="100" w:beforeAutospacing="1" w:after="100" w:afterAutospacing="1" w:line="440" w:lineRule="exact"/>
        <w:ind w:left="540" w:firstLine="570"/>
        <w:rPr>
          <w:rFonts w:ascii="宋体" w:hAnsi="宋体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 xml:space="preserve">考察标准和程序参照国家公务员局《关于做好公务员录用考察工作的通知》（国公局发〔2013〕2号）有关规定执行。 </w:t>
      </w:r>
    </w:p>
    <w:p>
      <w:pPr>
        <w:widowControl/>
        <w:spacing w:before="100" w:beforeAutospacing="1" w:after="100" w:afterAutospacing="1" w:line="440" w:lineRule="exact"/>
        <w:ind w:left="540" w:firstLine="600"/>
        <w:rPr>
          <w:rFonts w:ascii="宋体" w:hAnsi="宋体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 xml:space="preserve">体检、考察实施前，国家、省出台新规定的，按新规定执行。 </w:t>
      </w:r>
    </w:p>
    <w:p>
      <w:pPr>
        <w:widowControl/>
        <w:spacing w:before="100" w:beforeAutospacing="1" w:after="100" w:afterAutospacing="1" w:line="440" w:lineRule="exact"/>
        <w:ind w:left="540" w:firstLine="600"/>
        <w:rPr>
          <w:rFonts w:hint="eastAsia" w:ascii="华文楷体" w:hAnsi="华文楷体" w:eastAsia="华文楷体" w:cs="华文楷体"/>
          <w:b/>
          <w:bCs/>
          <w:kern w:val="0"/>
          <w:sz w:val="28"/>
          <w:szCs w:val="28"/>
        </w:rPr>
      </w:pPr>
      <w:r>
        <w:rPr>
          <w:rFonts w:hint="eastAsia" w:ascii="华文楷体" w:hAnsi="华文楷体" w:eastAsia="华文楷体" w:cs="华文楷体"/>
          <w:b/>
          <w:bCs/>
          <w:kern w:val="0"/>
          <w:sz w:val="28"/>
          <w:szCs w:val="28"/>
        </w:rPr>
        <w:t xml:space="preserve">（七）公示 </w:t>
      </w:r>
    </w:p>
    <w:p>
      <w:pPr>
        <w:widowControl/>
        <w:spacing w:before="100" w:beforeAutospacing="1" w:after="100" w:afterAutospacing="1" w:line="440" w:lineRule="exact"/>
        <w:ind w:left="540" w:firstLine="600"/>
        <w:rPr>
          <w:rFonts w:ascii="宋体" w:hAnsi="宋体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 xml:space="preserve">根据考察情况，确定拟聘用人员名单，并在湖州人才网、健康湖州服务平台、湖州市第一人民医院官网进行公示，公示期为7天。 </w:t>
      </w:r>
    </w:p>
    <w:p>
      <w:pPr>
        <w:widowControl/>
        <w:spacing w:before="100" w:beforeAutospacing="1" w:after="100" w:afterAutospacing="1" w:line="440" w:lineRule="exact"/>
        <w:ind w:left="540" w:firstLine="600"/>
        <w:rPr>
          <w:rFonts w:hint="eastAsia" w:ascii="华文楷体" w:hAnsi="华文楷体" w:eastAsia="华文楷体" w:cs="华文楷体"/>
          <w:b/>
          <w:bCs/>
          <w:kern w:val="0"/>
          <w:sz w:val="28"/>
          <w:szCs w:val="28"/>
        </w:rPr>
      </w:pPr>
      <w:r>
        <w:rPr>
          <w:rFonts w:hint="eastAsia" w:ascii="华文楷体" w:hAnsi="华文楷体" w:eastAsia="华文楷体" w:cs="华文楷体"/>
          <w:b/>
          <w:bCs/>
          <w:kern w:val="0"/>
          <w:sz w:val="28"/>
          <w:szCs w:val="28"/>
        </w:rPr>
        <w:t xml:space="preserve">（八）聘用 </w:t>
      </w:r>
    </w:p>
    <w:p>
      <w:pPr>
        <w:widowControl/>
        <w:spacing w:before="100" w:beforeAutospacing="1" w:after="100" w:afterAutospacing="1" w:line="440" w:lineRule="exact"/>
        <w:ind w:left="540" w:firstLine="600"/>
        <w:rPr>
          <w:rFonts w:ascii="宋体" w:hAnsi="宋体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 xml:space="preserve">公示期满，如无异议，按规定办理聘用手续。 </w:t>
      </w:r>
    </w:p>
    <w:p>
      <w:pPr>
        <w:widowControl/>
        <w:spacing w:before="100" w:beforeAutospacing="1" w:after="100" w:afterAutospacing="1" w:line="440" w:lineRule="exact"/>
        <w:ind w:left="540" w:firstLine="600"/>
        <w:rPr>
          <w:rFonts w:ascii="宋体" w:hAnsi="宋体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 xml:space="preserve">放弃体检、体检不合格、考察结论为不宜录用或放弃录用资格的，招聘单位可以提出递补申请，经湖州师范学院同意后，在相应岗位中从高分到低分依次递补。 </w:t>
      </w:r>
    </w:p>
    <w:p>
      <w:pPr>
        <w:widowControl/>
        <w:spacing w:before="100" w:beforeAutospacing="1" w:after="100" w:afterAutospacing="1" w:line="440" w:lineRule="exact"/>
        <w:ind w:firstLine="560" w:firstLineChars="200"/>
        <w:rPr>
          <w:rFonts w:hint="eastAsia" w:ascii="黑体" w:hAnsi="黑体" w:eastAsia="黑体" w:cs="黑体"/>
          <w:b w:val="0"/>
          <w:bCs w:val="0"/>
          <w:kern w:val="0"/>
          <w:sz w:val="28"/>
          <w:szCs w:val="28"/>
        </w:rPr>
      </w:pPr>
      <w:r>
        <w:rPr>
          <w:rFonts w:hint="eastAsia" w:ascii="黑体" w:hAnsi="黑体" w:eastAsia="黑体" w:cs="黑体"/>
          <w:b w:val="0"/>
          <w:bCs w:val="0"/>
          <w:kern w:val="0"/>
          <w:sz w:val="28"/>
          <w:szCs w:val="28"/>
        </w:rPr>
        <w:t xml:space="preserve">五、相关待遇 </w:t>
      </w:r>
    </w:p>
    <w:p>
      <w:pPr>
        <w:widowControl/>
        <w:spacing w:before="100" w:beforeAutospacing="1" w:after="100" w:afterAutospacing="1" w:line="440" w:lineRule="exact"/>
        <w:ind w:firstLine="560"/>
        <w:rPr>
          <w:rFonts w:ascii="Verdana" w:hAnsi="Verdana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>（一）博士年薪不低于20万元年薪，由医院提供购房补助款及安家费、科研经费50-100万。</w:t>
      </w:r>
      <w:r>
        <w:rPr>
          <w:rFonts w:ascii="Verdana" w:hAnsi="Verdana" w:cs="宋体"/>
          <w:kern w:val="0"/>
          <w:sz w:val="28"/>
          <w:szCs w:val="28"/>
        </w:rPr>
        <w:t xml:space="preserve"> </w:t>
      </w:r>
    </w:p>
    <w:p>
      <w:pPr>
        <w:widowControl/>
        <w:spacing w:before="100" w:beforeAutospacing="1" w:after="100" w:afterAutospacing="1" w:line="440" w:lineRule="exact"/>
        <w:ind w:firstLine="600"/>
        <w:jc w:val="left"/>
        <w:rPr>
          <w:rFonts w:ascii="宋体" w:hAnsi="宋体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>（二）医院给予硕士研究生三年的租房补贴或安排研究生公寓，标准为500元/月，并给予两个阶段科研启动经费3.5万元。</w:t>
      </w:r>
      <w:r>
        <w:rPr>
          <w:rFonts w:ascii="宋体" w:hAnsi="宋体" w:cs="宋体"/>
          <w:kern w:val="0"/>
          <w:sz w:val="28"/>
          <w:szCs w:val="28"/>
        </w:rPr>
        <w:t xml:space="preserve"> </w:t>
      </w:r>
    </w:p>
    <w:p>
      <w:pPr>
        <w:widowControl/>
        <w:spacing w:before="100" w:beforeAutospacing="1" w:after="100" w:afterAutospacing="1" w:line="440" w:lineRule="exact"/>
        <w:ind w:firstLine="600"/>
        <w:jc w:val="left"/>
        <w:rPr>
          <w:rFonts w:ascii="宋体" w:hAnsi="宋体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>（三）按照《湖州市本级新引进高校毕业生购（租）房补贴实施办法（试行）》湖州市财政给予购房补助款或租房补贴：</w:t>
      </w:r>
      <w:r>
        <w:rPr>
          <w:rFonts w:ascii="宋体" w:hAnsi="宋体" w:cs="宋体"/>
          <w:kern w:val="0"/>
          <w:sz w:val="28"/>
          <w:szCs w:val="28"/>
        </w:rPr>
        <w:t xml:space="preserve"> </w:t>
      </w:r>
    </w:p>
    <w:p>
      <w:pPr>
        <w:widowControl/>
        <w:spacing w:before="100" w:beforeAutospacing="1" w:after="100" w:afterAutospacing="1" w:line="440" w:lineRule="exact"/>
        <w:ind w:firstLine="560"/>
        <w:jc w:val="left"/>
        <w:rPr>
          <w:rFonts w:ascii="宋体" w:hAnsi="宋体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>1.购房补助：事业单位新招聘的全日制博士研究生、硕士研究生在湖州首次购房，给予5万元购房补助款；</w:t>
      </w:r>
      <w:r>
        <w:rPr>
          <w:rFonts w:ascii="宋体" w:hAnsi="宋体" w:cs="宋体"/>
          <w:kern w:val="0"/>
          <w:sz w:val="28"/>
          <w:szCs w:val="28"/>
        </w:rPr>
        <w:t xml:space="preserve"> </w:t>
      </w:r>
    </w:p>
    <w:p>
      <w:pPr>
        <w:widowControl/>
        <w:spacing w:before="100" w:beforeAutospacing="1" w:after="100" w:afterAutospacing="1" w:line="440" w:lineRule="exact"/>
        <w:ind w:firstLine="633"/>
        <w:jc w:val="left"/>
        <w:rPr>
          <w:rFonts w:ascii="宋体" w:hAnsi="宋体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>2.租房（生活）补贴：给予最长不超过三年的租房（生活）补贴：全日制博士研究生补贴标准为1500元/月；全日制硕士研究生补贴标准为1000元/月。</w:t>
      </w:r>
      <w:r>
        <w:rPr>
          <w:rFonts w:ascii="宋体" w:hAnsi="宋体" w:cs="宋体"/>
          <w:kern w:val="0"/>
          <w:sz w:val="28"/>
          <w:szCs w:val="28"/>
        </w:rPr>
        <w:t xml:space="preserve"> </w:t>
      </w:r>
    </w:p>
    <w:p>
      <w:pPr>
        <w:widowControl/>
        <w:spacing w:before="100" w:beforeAutospacing="1" w:after="100" w:afterAutospacing="1" w:line="440" w:lineRule="exact"/>
        <w:ind w:firstLine="560" w:firstLineChars="200"/>
        <w:rPr>
          <w:rFonts w:hint="eastAsia" w:ascii="黑体" w:hAnsi="黑体" w:eastAsia="黑体" w:cs="黑体"/>
          <w:b w:val="0"/>
          <w:bCs w:val="0"/>
          <w:kern w:val="0"/>
          <w:sz w:val="28"/>
          <w:szCs w:val="28"/>
        </w:rPr>
      </w:pPr>
      <w:r>
        <w:rPr>
          <w:rFonts w:hint="eastAsia" w:ascii="黑体" w:hAnsi="黑体" w:eastAsia="黑体" w:cs="黑体"/>
          <w:b w:val="0"/>
          <w:bCs w:val="0"/>
          <w:kern w:val="0"/>
          <w:sz w:val="28"/>
          <w:szCs w:val="28"/>
          <w:lang w:eastAsia="zh-CN"/>
        </w:rPr>
        <w:t>六</w:t>
      </w:r>
      <w:r>
        <w:rPr>
          <w:rFonts w:hint="eastAsia" w:ascii="黑体" w:hAnsi="黑体" w:eastAsia="黑体" w:cs="黑体"/>
          <w:b w:val="0"/>
          <w:bCs w:val="0"/>
          <w:kern w:val="0"/>
          <w:sz w:val="28"/>
          <w:szCs w:val="28"/>
        </w:rPr>
        <w:t xml:space="preserve">、咨询 </w:t>
      </w:r>
    </w:p>
    <w:p>
      <w:pPr>
        <w:widowControl/>
        <w:spacing w:before="100" w:beforeAutospacing="1" w:after="100" w:afterAutospacing="1" w:line="440" w:lineRule="exact"/>
        <w:ind w:left="540" w:firstLine="560" w:firstLineChars="200"/>
        <w:rPr>
          <w:rFonts w:ascii="宋体" w:hAnsi="宋体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 xml:space="preserve">有关本次招聘工作具体问题，请向湖州市第一人民医院人力资源部直接咨询。招聘单位保留有关事项的最终解释权。 </w:t>
      </w:r>
    </w:p>
    <w:p>
      <w:pPr>
        <w:widowControl/>
        <w:spacing w:before="100" w:beforeAutospacing="1" w:after="100" w:afterAutospacing="1" w:line="440" w:lineRule="exact"/>
        <w:ind w:firstLine="560" w:firstLineChars="200"/>
        <w:rPr>
          <w:rFonts w:hint="eastAsia" w:ascii="宋体" w:hAnsi="宋体" w:eastAsia="仿宋" w:cs="宋体"/>
          <w:kern w:val="0"/>
          <w:sz w:val="28"/>
          <w:szCs w:val="28"/>
          <w:lang w:eastAsia="zh-CN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>咨询电话：0572-2038052；联系人：吴</w:t>
      </w:r>
      <w:r>
        <w:rPr>
          <w:rFonts w:hint="eastAsia" w:ascii="仿宋" w:hAnsi="仿宋" w:eastAsia="仿宋" w:cs="宋体"/>
          <w:kern w:val="0"/>
          <w:sz w:val="28"/>
          <w:szCs w:val="28"/>
          <w:lang w:eastAsia="zh-CN"/>
        </w:rPr>
        <w:t>老师、糜老师</w:t>
      </w:r>
    </w:p>
    <w:p>
      <w:pPr>
        <w:widowControl/>
        <w:spacing w:before="100" w:beforeAutospacing="1" w:after="100" w:afterAutospacing="1" w:line="440" w:lineRule="exact"/>
        <w:ind w:firstLine="560" w:firstLineChars="200"/>
        <w:rPr>
          <w:rFonts w:ascii="宋体" w:hAnsi="宋体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 xml:space="preserve">附件： </w:t>
      </w:r>
    </w:p>
    <w:p>
      <w:pPr>
        <w:widowControl/>
        <w:spacing w:before="100" w:beforeAutospacing="1" w:after="100" w:afterAutospacing="1" w:line="440" w:lineRule="exact"/>
        <w:ind w:firstLine="560" w:firstLineChars="200"/>
        <w:rPr>
          <w:rFonts w:hint="eastAsia"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>1.</w:t>
      </w:r>
      <w:r>
        <w:rPr>
          <w:rFonts w:hint="eastAsia" w:ascii="仿宋" w:hAnsi="仿宋" w:eastAsia="仿宋" w:cs="宋体"/>
          <w:kern w:val="0"/>
          <w:sz w:val="28"/>
          <w:szCs w:val="28"/>
        </w:rPr>
        <w:fldChar w:fldCharType="begin"/>
      </w:r>
      <w:r>
        <w:rPr>
          <w:rFonts w:hint="eastAsia" w:ascii="仿宋" w:hAnsi="仿宋" w:eastAsia="仿宋" w:cs="宋体"/>
          <w:kern w:val="0"/>
          <w:sz w:val="28"/>
          <w:szCs w:val="28"/>
        </w:rPr>
        <w:instrText xml:space="preserve"> HYPERLINK "http://www.hzhr.com/upload/file/20190621/20190621142707_5810.doc" \t "_blank" </w:instrText>
      </w:r>
      <w:r>
        <w:rPr>
          <w:rFonts w:hint="eastAsia" w:ascii="仿宋" w:hAnsi="仿宋" w:eastAsia="仿宋" w:cs="宋体"/>
          <w:kern w:val="0"/>
          <w:sz w:val="28"/>
          <w:szCs w:val="28"/>
        </w:rPr>
        <w:fldChar w:fldCharType="separate"/>
      </w:r>
      <w:r>
        <w:rPr>
          <w:rFonts w:hint="eastAsia" w:ascii="仿宋" w:hAnsi="仿宋" w:eastAsia="仿宋" w:cs="宋体"/>
          <w:kern w:val="0"/>
          <w:sz w:val="28"/>
          <w:szCs w:val="28"/>
        </w:rPr>
        <w:t>湖州市第一人民医院卫生高层次人才招聘报名表</w:t>
      </w:r>
      <w:r>
        <w:rPr>
          <w:rFonts w:hint="eastAsia" w:ascii="仿宋" w:hAnsi="仿宋" w:eastAsia="仿宋" w:cs="宋体"/>
          <w:kern w:val="0"/>
          <w:sz w:val="28"/>
          <w:szCs w:val="28"/>
        </w:rPr>
        <w:fldChar w:fldCharType="end"/>
      </w:r>
      <w:r>
        <w:rPr>
          <w:rFonts w:hint="eastAsia" w:ascii="仿宋" w:hAnsi="仿宋" w:eastAsia="仿宋" w:cs="宋体"/>
          <w:kern w:val="0"/>
          <w:sz w:val="28"/>
          <w:szCs w:val="28"/>
        </w:rPr>
        <w:t xml:space="preserve"> </w:t>
      </w:r>
    </w:p>
    <w:p>
      <w:pPr>
        <w:widowControl/>
        <w:spacing w:before="100" w:beforeAutospacing="1" w:after="100" w:afterAutospacing="1" w:line="440" w:lineRule="exact"/>
        <w:ind w:firstLine="560" w:firstLineChars="200"/>
        <w:rPr>
          <w:rFonts w:hint="eastAsia"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>2.</w:t>
      </w:r>
      <w:r>
        <w:rPr>
          <w:rFonts w:hint="eastAsia" w:ascii="仿宋" w:hAnsi="仿宋" w:eastAsia="仿宋" w:cs="宋体"/>
          <w:kern w:val="0"/>
          <w:sz w:val="28"/>
          <w:szCs w:val="28"/>
        </w:rPr>
        <w:fldChar w:fldCharType="begin"/>
      </w:r>
      <w:r>
        <w:rPr>
          <w:rFonts w:hint="eastAsia" w:ascii="仿宋" w:hAnsi="仿宋" w:eastAsia="仿宋" w:cs="宋体"/>
          <w:kern w:val="0"/>
          <w:sz w:val="28"/>
          <w:szCs w:val="28"/>
        </w:rPr>
        <w:instrText xml:space="preserve"> HYPERLINK "http://www.hzhr.com/upload/file/20190621/20190621142850_9599.xlsx" \t "_blank" </w:instrText>
      </w:r>
      <w:r>
        <w:rPr>
          <w:rFonts w:hint="eastAsia" w:ascii="仿宋" w:hAnsi="仿宋" w:eastAsia="仿宋" w:cs="宋体"/>
          <w:kern w:val="0"/>
          <w:sz w:val="28"/>
          <w:szCs w:val="28"/>
        </w:rPr>
        <w:fldChar w:fldCharType="separate"/>
      </w:r>
      <w:r>
        <w:rPr>
          <w:rFonts w:hint="eastAsia" w:ascii="仿宋" w:hAnsi="仿宋" w:eastAsia="仿宋" w:cs="宋体"/>
          <w:kern w:val="0"/>
          <w:sz w:val="28"/>
          <w:szCs w:val="28"/>
        </w:rPr>
        <w:t>湖州市第一人民医院卫生高层次人才招聘基本情况表</w:t>
      </w:r>
      <w:r>
        <w:rPr>
          <w:rFonts w:hint="eastAsia" w:ascii="仿宋" w:hAnsi="仿宋" w:eastAsia="仿宋" w:cs="宋体"/>
          <w:kern w:val="0"/>
          <w:sz w:val="28"/>
          <w:szCs w:val="28"/>
        </w:rPr>
        <w:fldChar w:fldCharType="end"/>
      </w:r>
      <w:r>
        <w:rPr>
          <w:rFonts w:hint="eastAsia" w:ascii="仿宋" w:hAnsi="仿宋" w:eastAsia="仿宋" w:cs="宋体"/>
          <w:kern w:val="0"/>
          <w:sz w:val="28"/>
          <w:szCs w:val="28"/>
        </w:rPr>
        <w:t xml:space="preserve"> </w:t>
      </w:r>
    </w:p>
    <w:p>
      <w:pPr>
        <w:widowControl/>
        <w:spacing w:before="100" w:beforeAutospacing="1" w:after="100" w:afterAutospacing="1" w:line="440" w:lineRule="exact"/>
        <w:ind w:firstLine="560" w:firstLineChars="200"/>
        <w:rPr>
          <w:rFonts w:hint="eastAsia"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>                                                   </w:t>
      </w:r>
      <w:r>
        <w:rPr>
          <w:rFonts w:hint="eastAsia" w:ascii="仿宋" w:hAnsi="仿宋" w:eastAsia="仿宋" w:cs="宋体"/>
          <w:kern w:val="0"/>
          <w:sz w:val="28"/>
          <w:szCs w:val="28"/>
          <w:lang w:val="en-US" w:eastAsia="zh-CN"/>
        </w:rPr>
        <w:t xml:space="preserve">        </w:t>
      </w:r>
      <w:r>
        <w:rPr>
          <w:rFonts w:hint="eastAsia" w:ascii="仿宋" w:hAnsi="仿宋" w:eastAsia="仿宋" w:cs="宋体"/>
          <w:kern w:val="0"/>
          <w:sz w:val="28"/>
          <w:szCs w:val="28"/>
        </w:rPr>
        <w:t xml:space="preserve"> 湖州市第一人民医院 </w:t>
      </w:r>
    </w:p>
    <w:p>
      <w:pPr>
        <w:widowControl/>
        <w:spacing w:before="100" w:beforeAutospacing="1" w:after="100" w:afterAutospacing="1" w:line="440" w:lineRule="exact"/>
        <w:ind w:firstLine="560" w:firstLineChars="200"/>
        <w:jc w:val="right"/>
        <w:rPr>
          <w:rFonts w:hint="eastAsia"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>   20</w:t>
      </w:r>
      <w:r>
        <w:rPr>
          <w:rFonts w:hint="eastAsia" w:ascii="仿宋" w:hAnsi="仿宋" w:eastAsia="仿宋" w:cs="宋体"/>
          <w:kern w:val="0"/>
          <w:sz w:val="28"/>
          <w:szCs w:val="28"/>
          <w:lang w:val="en-US" w:eastAsia="zh-CN"/>
        </w:rPr>
        <w:t>20</w:t>
      </w:r>
      <w:r>
        <w:rPr>
          <w:rFonts w:hint="eastAsia" w:ascii="仿宋" w:hAnsi="仿宋" w:eastAsia="仿宋" w:cs="宋体"/>
          <w:kern w:val="0"/>
          <w:sz w:val="28"/>
          <w:szCs w:val="28"/>
        </w:rPr>
        <w:t>年1月</w:t>
      </w:r>
      <w:r>
        <w:rPr>
          <w:rFonts w:hint="eastAsia" w:ascii="仿宋" w:hAnsi="仿宋" w:eastAsia="仿宋" w:cs="宋体"/>
          <w:kern w:val="0"/>
          <w:sz w:val="28"/>
          <w:szCs w:val="28"/>
          <w:lang w:val="en-US" w:eastAsia="zh-CN"/>
        </w:rPr>
        <w:t>20</w:t>
      </w:r>
      <w:r>
        <w:rPr>
          <w:rFonts w:hint="eastAsia" w:ascii="仿宋" w:hAnsi="仿宋" w:eastAsia="仿宋" w:cs="宋体"/>
          <w:kern w:val="0"/>
          <w:sz w:val="28"/>
          <w:szCs w:val="28"/>
        </w:rPr>
        <w:t xml:space="preserve">日 </w:t>
      </w:r>
    </w:p>
    <w:p>
      <w:pPr>
        <w:pStyle w:val="9"/>
        <w:widowControl/>
        <w:spacing w:before="100" w:beforeAutospacing="1" w:after="100" w:afterAutospacing="1" w:line="440" w:lineRule="exact"/>
        <w:ind w:left="1240" w:firstLine="0" w:firstLineChars="0"/>
        <w:jc w:val="left"/>
        <w:rPr>
          <w:rFonts w:hint="eastAsia" w:ascii="仿宋" w:hAnsi="仿宋" w:eastAsia="仿宋"/>
          <w:b/>
          <w:bCs/>
          <w:sz w:val="28"/>
          <w:szCs w:val="28"/>
        </w:rPr>
      </w:pPr>
    </w:p>
    <w:p>
      <w:pPr>
        <w:pStyle w:val="9"/>
        <w:widowControl/>
        <w:spacing w:before="100" w:beforeAutospacing="1" w:after="100" w:afterAutospacing="1" w:line="440" w:lineRule="exact"/>
        <w:ind w:left="0" w:leftChars="0" w:firstLine="0" w:firstLineChars="0"/>
        <w:jc w:val="left"/>
        <w:rPr>
          <w:rFonts w:ascii="宋体" w:hAnsi="宋体" w:cs="宋体"/>
          <w:kern w:val="0"/>
          <w:sz w:val="28"/>
          <w:szCs w:val="28"/>
        </w:rPr>
      </w:pPr>
      <w:bookmarkStart w:id="0" w:name="_GoBack"/>
      <w:bookmarkEnd w:id="0"/>
    </w:p>
    <w:sectPr>
      <w:pgSz w:w="11906" w:h="16838"/>
      <w:pgMar w:top="1440" w:right="1361" w:bottom="1440" w:left="1531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楷体">
    <w:altName w:val="楷体_GB2312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477E8"/>
    <w:rsid w:val="001640CC"/>
    <w:rsid w:val="00170EC7"/>
    <w:rsid w:val="001D71BA"/>
    <w:rsid w:val="004477E8"/>
    <w:rsid w:val="00615EFB"/>
    <w:rsid w:val="006B0D0B"/>
    <w:rsid w:val="00B86283"/>
    <w:rsid w:val="00E07382"/>
    <w:rsid w:val="043C3D36"/>
    <w:rsid w:val="06C25253"/>
    <w:rsid w:val="07A901E1"/>
    <w:rsid w:val="08692586"/>
    <w:rsid w:val="0995790B"/>
    <w:rsid w:val="0A4C5C01"/>
    <w:rsid w:val="0D691BD2"/>
    <w:rsid w:val="16D3103D"/>
    <w:rsid w:val="19CD6EE7"/>
    <w:rsid w:val="1B9A3FC6"/>
    <w:rsid w:val="1CC03E19"/>
    <w:rsid w:val="1D1E1F99"/>
    <w:rsid w:val="20CE5665"/>
    <w:rsid w:val="2A7F180C"/>
    <w:rsid w:val="2C3376EB"/>
    <w:rsid w:val="2D5E704A"/>
    <w:rsid w:val="2F276487"/>
    <w:rsid w:val="41932B6D"/>
    <w:rsid w:val="47B70E9C"/>
    <w:rsid w:val="4ABF05BF"/>
    <w:rsid w:val="4F4E05D2"/>
    <w:rsid w:val="4F96104C"/>
    <w:rsid w:val="552F7CF5"/>
    <w:rsid w:val="569409A6"/>
    <w:rsid w:val="5EFC6F69"/>
    <w:rsid w:val="640B351A"/>
    <w:rsid w:val="72732D73"/>
    <w:rsid w:val="75A8626D"/>
    <w:rsid w:val="7A0C12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5">
    <w:name w:val="page number"/>
    <w:basedOn w:val="4"/>
    <w:qFormat/>
    <w:uiPriority w:val="0"/>
  </w:style>
  <w:style w:type="character" w:customStyle="1" w:styleId="7">
    <w:name w:val="页眉 Char"/>
    <w:basedOn w:val="4"/>
    <w:link w:val="3"/>
    <w:qFormat/>
    <w:uiPriority w:val="99"/>
    <w:rPr>
      <w:sz w:val="18"/>
      <w:szCs w:val="18"/>
    </w:rPr>
  </w:style>
  <w:style w:type="character" w:customStyle="1" w:styleId="8">
    <w:name w:val="页脚 Char"/>
    <w:basedOn w:val="4"/>
    <w:link w:val="2"/>
    <w:qFormat/>
    <w:uiPriority w:val="99"/>
    <w:rPr>
      <w:sz w:val="18"/>
      <w:szCs w:val="18"/>
    </w:rPr>
  </w:style>
  <w:style w:type="paragraph" w:styleId="9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7</Pages>
  <Words>616</Words>
  <Characters>3517</Characters>
  <Lines>29</Lines>
  <Paragraphs>8</Paragraphs>
  <TotalTime>1</TotalTime>
  <ScaleCrop>false</ScaleCrop>
  <LinksUpToDate>false</LinksUpToDate>
  <CharactersWithSpaces>4125</CharactersWithSpaces>
  <Application>WPS Office_11.1.0.8013_F1E327BC-269C-435d-A152-05C5408002CA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2019-12-22T14:50:00Z</dcterms:created>
  <dc:creator>AutoBVT</dc:creator>
  <cp:lastModifiedBy>荃灏</cp:lastModifiedBy>
  <dcterms:modified xsi:type="dcterms:W3CDTF">2020-01-20T03:06:34Z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2052-11.1.0.8013</vt:lpwstr>
  </property>
</Properties>
</file>