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3C9" w:rsidRDefault="002D03C9">
      <w:pPr>
        <w:spacing w:line="320" w:lineRule="exact"/>
        <w:jc w:val="left"/>
        <w:rPr>
          <w:rFonts w:ascii="仿宋_GB2312" w:eastAsia="仿宋_GB2312" w:cs="Times New Roman"/>
          <w:b/>
          <w:bCs/>
          <w:spacing w:val="20"/>
          <w:sz w:val="28"/>
          <w:szCs w:val="28"/>
        </w:rPr>
      </w:pPr>
      <w:r>
        <w:rPr>
          <w:rFonts w:ascii="仿宋_GB2312" w:eastAsia="仿宋_GB2312" w:cs="仿宋_GB2312" w:hint="eastAsia"/>
          <w:b/>
          <w:bCs/>
          <w:spacing w:val="20"/>
          <w:sz w:val="28"/>
          <w:szCs w:val="28"/>
        </w:rPr>
        <w:t>附件</w:t>
      </w:r>
      <w:r>
        <w:rPr>
          <w:rFonts w:ascii="仿宋_GB2312" w:eastAsia="仿宋_GB2312" w:cs="仿宋_GB2312"/>
          <w:b/>
          <w:bCs/>
          <w:spacing w:val="20"/>
          <w:sz w:val="28"/>
          <w:szCs w:val="28"/>
        </w:rPr>
        <w:t>1</w:t>
      </w:r>
      <w:r>
        <w:rPr>
          <w:rFonts w:ascii="仿宋_GB2312" w:eastAsia="仿宋_GB2312" w:cs="仿宋_GB2312" w:hint="eastAsia"/>
          <w:b/>
          <w:bCs/>
          <w:spacing w:val="20"/>
          <w:sz w:val="28"/>
          <w:szCs w:val="28"/>
        </w:rPr>
        <w:t>：</w:t>
      </w:r>
    </w:p>
    <w:p w:rsidR="002D03C9" w:rsidRDefault="002D03C9">
      <w:pPr>
        <w:spacing w:line="320" w:lineRule="exact"/>
        <w:jc w:val="center"/>
        <w:rPr>
          <w:rFonts w:ascii="仿宋_GB2312" w:eastAsia="仿宋_GB2312" w:cs="Times New Roman"/>
          <w:b/>
          <w:bCs/>
          <w:color w:val="FF0000"/>
          <w:sz w:val="28"/>
          <w:szCs w:val="28"/>
        </w:rPr>
      </w:pPr>
      <w:r>
        <w:rPr>
          <w:rFonts w:ascii="仿宋_GB2312" w:eastAsia="仿宋_GB2312" w:cs="仿宋_GB2312" w:hint="eastAsia"/>
          <w:b/>
          <w:bCs/>
          <w:sz w:val="28"/>
          <w:szCs w:val="28"/>
        </w:rPr>
        <w:t>义乌工商职业技术学院</w:t>
      </w:r>
      <w:r>
        <w:rPr>
          <w:rFonts w:ascii="仿宋_GB2312" w:eastAsia="仿宋_GB2312" w:cs="仿宋_GB2312"/>
          <w:b/>
          <w:bCs/>
          <w:sz w:val="28"/>
          <w:szCs w:val="28"/>
        </w:rPr>
        <w:t>2020</w:t>
      </w:r>
      <w:r>
        <w:rPr>
          <w:rFonts w:ascii="仿宋_GB2312" w:eastAsia="仿宋_GB2312" w:cs="仿宋_GB2312" w:hint="eastAsia"/>
          <w:b/>
          <w:bCs/>
          <w:sz w:val="28"/>
          <w:szCs w:val="28"/>
        </w:rPr>
        <w:t>年教师及部分工作人员公开招聘计划</w:t>
      </w:r>
    </w:p>
    <w:tbl>
      <w:tblPr>
        <w:tblW w:w="9781" w:type="dxa"/>
        <w:tblInd w:w="-106" w:type="dxa"/>
        <w:tblLayout w:type="fixed"/>
        <w:tblLook w:val="00A0" w:firstRow="1" w:lastRow="0" w:firstColumn="1" w:lastColumn="0" w:noHBand="0" w:noVBand="0"/>
      </w:tblPr>
      <w:tblGrid>
        <w:gridCol w:w="997"/>
        <w:gridCol w:w="1309"/>
        <w:gridCol w:w="426"/>
        <w:gridCol w:w="850"/>
        <w:gridCol w:w="1276"/>
        <w:gridCol w:w="3080"/>
        <w:gridCol w:w="1843"/>
      </w:tblGrid>
      <w:tr w:rsidR="002D03C9">
        <w:trPr>
          <w:trHeight w:val="520"/>
        </w:trPr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学院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招聘专业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2D03C9">
        <w:trPr>
          <w:trHeight w:val="480"/>
        </w:trPr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人文旅游学院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学前教育专任教师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学前教育学、学前教育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D03C9">
        <w:trPr>
          <w:trHeight w:val="540"/>
        </w:trPr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机电信息学院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工业机器人专任教师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机电类专业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机器人方向</w:t>
            </w:r>
          </w:p>
        </w:tc>
      </w:tr>
      <w:tr w:rsidR="002D03C9">
        <w:trPr>
          <w:trHeight w:val="1040"/>
        </w:trPr>
        <w:tc>
          <w:tcPr>
            <w:tcW w:w="9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金融管理专任教师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金融学、金融工程、保险学、统计学、西方经济学、应用经济学、数量经济学、计量经济学、区域经济学、产业经济学等相关专业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有三年以上金融行业从业经验，且本科为上述相关专业。</w:t>
            </w:r>
          </w:p>
        </w:tc>
      </w:tr>
      <w:tr w:rsidR="002D03C9">
        <w:trPr>
          <w:trHeight w:val="1040"/>
        </w:trPr>
        <w:tc>
          <w:tcPr>
            <w:tcW w:w="99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市场营销专任教师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企业管理、统计学、产业经济学、国际贸易学、区域经济学、数量经济学、营销与服务工程、工商管理、市场营销、电子商务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有相关工作从业经验</w:t>
            </w:r>
          </w:p>
        </w:tc>
      </w:tr>
      <w:tr w:rsidR="002D03C9">
        <w:trPr>
          <w:trHeight w:val="520"/>
        </w:trPr>
        <w:tc>
          <w:tcPr>
            <w:tcW w:w="99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会计专任教师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会计、会计学、财务管理、税务、审计等相关专业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本科为会计，财务管理，会计电算化等财经类专业。</w:t>
            </w:r>
          </w:p>
        </w:tc>
      </w:tr>
      <w:tr w:rsidR="002D03C9">
        <w:trPr>
          <w:trHeight w:val="620"/>
        </w:trPr>
        <w:tc>
          <w:tcPr>
            <w:tcW w:w="9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外语外贸学院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国际贸易专任教师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国际贸易学、产业经济学、世界经济、国际商务等相关专业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D03C9">
        <w:trPr>
          <w:trHeight w:val="560"/>
        </w:trPr>
        <w:tc>
          <w:tcPr>
            <w:tcW w:w="99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国际商务专任教师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国际商务、市场营销、电子商务、国际贸易学等相关专业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D03C9">
        <w:trPr>
          <w:trHeight w:val="1300"/>
        </w:trPr>
        <w:tc>
          <w:tcPr>
            <w:tcW w:w="99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西班牙语专任教师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国内西班牙语专业、西班牙语国家的商贸专业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硕士为西班牙国家的商贸专业的，要求本科为西班牙语专业。</w:t>
            </w:r>
          </w:p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2.985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211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高校毕业生的本科生也可（拥有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C1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证书或西语专八良好以上）。</w:t>
            </w:r>
          </w:p>
        </w:tc>
      </w:tr>
      <w:tr w:rsidR="002D03C9">
        <w:trPr>
          <w:trHeight w:val="1040"/>
        </w:trPr>
        <w:tc>
          <w:tcPr>
            <w:tcW w:w="99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葡萄牙语专任教师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国内葡萄牙语专业、葡萄牙语国家的商贸专业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本科为葡萄牙语专业、硕士为葡萄牙国家的商贸专业也可。</w:t>
            </w:r>
          </w:p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2.985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211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高校毕业生的本科生也可考虑。</w:t>
            </w:r>
          </w:p>
        </w:tc>
      </w:tr>
      <w:tr w:rsidR="002D03C9">
        <w:trPr>
          <w:trHeight w:val="780"/>
        </w:trPr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建筑工程学院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建筑工程技术专任教师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硕士研究生以上学历、学位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土木工程、结构工程、土木工程材料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从事工程技术与管理实践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年以上的高级工程师年龄可以放宽至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周岁以下，学历放宽到本科。</w:t>
            </w:r>
          </w:p>
        </w:tc>
      </w:tr>
      <w:tr w:rsidR="002D03C9">
        <w:trPr>
          <w:trHeight w:val="960"/>
        </w:trPr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lastRenderedPageBreak/>
              <w:t>创意设计学院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数字媒体艺术设计专任教师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艺术学、文化产业、传媒艺术学、艺术与科学、广播电视艺术理论、设计学、设计艺术学、信息艺术设计、视觉传达设计研究、数字媒体与交互设计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本科为数字媒体艺术、数字媒体技术专业</w:t>
            </w:r>
          </w:p>
        </w:tc>
      </w:tr>
      <w:tr w:rsidR="002D03C9">
        <w:trPr>
          <w:trHeight w:val="520"/>
        </w:trPr>
        <w:tc>
          <w:tcPr>
            <w:tcW w:w="9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创业学院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跨境电商专任教师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电子商务、国际贸易学、国际商务、管理科学与工程、企业管理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具有跨境电商业务从业经验。</w:t>
            </w:r>
          </w:p>
        </w:tc>
      </w:tr>
      <w:tr w:rsidR="002D03C9">
        <w:trPr>
          <w:trHeight w:val="780"/>
        </w:trPr>
        <w:tc>
          <w:tcPr>
            <w:tcW w:w="99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商务数据分析专任教师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经济大数据分析、商业大数据分析、大数据管理、数据科学与大数据技术、商务大数据与金融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具有数据分析从业经验。</w:t>
            </w:r>
          </w:p>
        </w:tc>
      </w:tr>
      <w:tr w:rsidR="002D03C9">
        <w:trPr>
          <w:trHeight w:val="1040"/>
        </w:trPr>
        <w:tc>
          <w:tcPr>
            <w:tcW w:w="99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电子商务专任教师（直播电商方向）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媒体与公共关系、新闻与传播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具有电视台、报社新媒体运营或新媒体编辑、采编工作经验；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有直播经验且本人有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万以上粉丝量者专业不限。</w:t>
            </w:r>
          </w:p>
        </w:tc>
      </w:tr>
      <w:tr w:rsidR="002D03C9">
        <w:trPr>
          <w:trHeight w:val="1040"/>
        </w:trPr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国际教育学院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国际中文专任教师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语言学及应用语言学、对外汉语、汉语国际教育、汉语言文字学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熟练使用西班牙语、葡萄牙语、阿拉伯语、韩语、日语等小语种或大学英语六级及以上</w:t>
            </w:r>
          </w:p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普通话二级甲等及以上</w:t>
            </w:r>
          </w:p>
        </w:tc>
      </w:tr>
      <w:tr w:rsidR="002D03C9">
        <w:trPr>
          <w:trHeight w:val="1040"/>
        </w:trPr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思政课专任教师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马克思主义理论、马克思主义哲学、政治哲学、中共党史、马克思主义理论与思想政治教育、法律社会学、专门史、中国近现代史、世界史、宗教学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要求为中共党员（含预备党员）</w:t>
            </w:r>
          </w:p>
        </w:tc>
      </w:tr>
      <w:tr w:rsidR="002D03C9">
        <w:trPr>
          <w:trHeight w:val="540"/>
        </w:trPr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学工部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心理健康专任教师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心理学、发展与教育心理学、认知心理学、应用心理学等心理学专业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D03C9">
        <w:trPr>
          <w:trHeight w:val="1040"/>
        </w:trPr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网络中心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网络工程师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本科及以上学历、学位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大数据科学与应用、大数据统计、计算机科学与技术、计算机软件与理论、软件工程、电子信息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具有大数据分析、信息系统、自然语言处理、机器学习、数据挖掘云计算等相关工作经历。</w:t>
            </w:r>
          </w:p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18"/>
                <w:szCs w:val="18"/>
              </w:rPr>
              <w:t>要求高级工程师职称</w:t>
            </w:r>
          </w:p>
        </w:tc>
      </w:tr>
      <w:tr w:rsidR="002D03C9">
        <w:trPr>
          <w:trHeight w:val="1040"/>
        </w:trPr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18"/>
                <w:szCs w:val="18"/>
              </w:rPr>
              <w:t>巡察办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18"/>
                <w:szCs w:val="18"/>
              </w:rPr>
              <w:t>工作人员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18"/>
                <w:szCs w:val="18"/>
              </w:rPr>
              <w:t>硕士研究生学历、学位</w:t>
            </w:r>
          </w:p>
        </w:tc>
        <w:tc>
          <w:tcPr>
            <w:tcW w:w="3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18"/>
                <w:szCs w:val="18"/>
              </w:rPr>
              <w:t>审计、财政学、财务管理、财务学、经济法、法律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03C9" w:rsidRDefault="002D03C9">
            <w:pPr>
              <w:widowControl/>
              <w:autoSpaceDE w:val="0"/>
              <w:autoSpaceDN w:val="0"/>
              <w:adjustRightInd w:val="0"/>
              <w:jc w:val="left"/>
              <w:rPr>
                <w:rFonts w:ascii="仿宋_GB2312" w:eastAsia="仿宋_GB2312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18"/>
                <w:szCs w:val="18"/>
              </w:rPr>
              <w:t>要求为中共党员（含预备党员）</w:t>
            </w:r>
          </w:p>
        </w:tc>
      </w:tr>
    </w:tbl>
    <w:p w:rsidR="002D03C9" w:rsidRDefault="002D03C9">
      <w:pPr>
        <w:spacing w:line="520" w:lineRule="exact"/>
        <w:rPr>
          <w:rFonts w:ascii="仿宋_GB2312" w:eastAsia="仿宋_GB2312" w:cs="Times New Roman"/>
          <w:sz w:val="28"/>
          <w:szCs w:val="28"/>
        </w:rPr>
      </w:pPr>
      <w:bookmarkStart w:id="0" w:name="_GoBack"/>
      <w:bookmarkEnd w:id="0"/>
    </w:p>
    <w:sectPr w:rsidR="002D03C9" w:rsidSect="006D06BB">
      <w:footerReference w:type="default" r:id="rId7"/>
      <w:pgSz w:w="11906" w:h="16838"/>
      <w:pgMar w:top="1440" w:right="1072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1E8" w:rsidRDefault="007F21E8" w:rsidP="006D06B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F21E8" w:rsidRDefault="007F21E8" w:rsidP="006D06B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3C9" w:rsidRDefault="002D03C9">
    <w:pPr>
      <w:pStyle w:val="a4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107B8">
      <w:rPr>
        <w:rStyle w:val="a7"/>
        <w:noProof/>
      </w:rPr>
      <w:t>1</w:t>
    </w:r>
    <w:r>
      <w:rPr>
        <w:rStyle w:val="a7"/>
      </w:rPr>
      <w:fldChar w:fldCharType="end"/>
    </w:r>
  </w:p>
  <w:p w:rsidR="002D03C9" w:rsidRDefault="002D03C9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1E8" w:rsidRDefault="007F21E8" w:rsidP="006D06B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F21E8" w:rsidRDefault="007F21E8" w:rsidP="006D06B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AD41BC"/>
    <w:multiLevelType w:val="singleLevel"/>
    <w:tmpl w:val="58AD41BC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6FA8558C"/>
    <w:multiLevelType w:val="singleLevel"/>
    <w:tmpl w:val="6FA8558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34248"/>
    <w:rsid w:val="00022BF5"/>
    <w:rsid w:val="00034054"/>
    <w:rsid w:val="0007056D"/>
    <w:rsid w:val="000804B4"/>
    <w:rsid w:val="00085A6B"/>
    <w:rsid w:val="000969A4"/>
    <w:rsid w:val="000E1EA8"/>
    <w:rsid w:val="00154F1C"/>
    <w:rsid w:val="0015563F"/>
    <w:rsid w:val="00182E9C"/>
    <w:rsid w:val="001933B5"/>
    <w:rsid w:val="001B78AF"/>
    <w:rsid w:val="001C2B75"/>
    <w:rsid w:val="001D3206"/>
    <w:rsid w:val="001E5C46"/>
    <w:rsid w:val="001F74F2"/>
    <w:rsid w:val="00221DE0"/>
    <w:rsid w:val="00277F07"/>
    <w:rsid w:val="002B7761"/>
    <w:rsid w:val="002D03C9"/>
    <w:rsid w:val="00312C8F"/>
    <w:rsid w:val="00313D27"/>
    <w:rsid w:val="00315A64"/>
    <w:rsid w:val="003A16A9"/>
    <w:rsid w:val="003E08EA"/>
    <w:rsid w:val="003F1CFD"/>
    <w:rsid w:val="00474B32"/>
    <w:rsid w:val="004B6850"/>
    <w:rsid w:val="004D1AEC"/>
    <w:rsid w:val="0051055B"/>
    <w:rsid w:val="00556FAC"/>
    <w:rsid w:val="005B3D57"/>
    <w:rsid w:val="00603BA8"/>
    <w:rsid w:val="00626315"/>
    <w:rsid w:val="006352B1"/>
    <w:rsid w:val="00666D78"/>
    <w:rsid w:val="006D06BB"/>
    <w:rsid w:val="0074110A"/>
    <w:rsid w:val="00742787"/>
    <w:rsid w:val="007D60B3"/>
    <w:rsid w:val="007E417A"/>
    <w:rsid w:val="007F21E8"/>
    <w:rsid w:val="00855DE4"/>
    <w:rsid w:val="008C6943"/>
    <w:rsid w:val="008D2269"/>
    <w:rsid w:val="008D381D"/>
    <w:rsid w:val="0090674F"/>
    <w:rsid w:val="00931EA6"/>
    <w:rsid w:val="009565CC"/>
    <w:rsid w:val="00966A76"/>
    <w:rsid w:val="009D0447"/>
    <w:rsid w:val="00A9084E"/>
    <w:rsid w:val="00AD27BD"/>
    <w:rsid w:val="00B277BF"/>
    <w:rsid w:val="00B72880"/>
    <w:rsid w:val="00B95CFA"/>
    <w:rsid w:val="00BC5AB1"/>
    <w:rsid w:val="00BF4E47"/>
    <w:rsid w:val="00C34248"/>
    <w:rsid w:val="00C60E8D"/>
    <w:rsid w:val="00C85F99"/>
    <w:rsid w:val="00CA1B0D"/>
    <w:rsid w:val="00CA3D5D"/>
    <w:rsid w:val="00D442B0"/>
    <w:rsid w:val="00D44E08"/>
    <w:rsid w:val="00D6327C"/>
    <w:rsid w:val="00D962AC"/>
    <w:rsid w:val="00D96C4B"/>
    <w:rsid w:val="00E11599"/>
    <w:rsid w:val="00E2766D"/>
    <w:rsid w:val="00E432F3"/>
    <w:rsid w:val="00E57A3B"/>
    <w:rsid w:val="00EA0439"/>
    <w:rsid w:val="00EC4FA7"/>
    <w:rsid w:val="00F074E6"/>
    <w:rsid w:val="00F107B8"/>
    <w:rsid w:val="00F54AED"/>
    <w:rsid w:val="00FA399F"/>
    <w:rsid w:val="01686DA2"/>
    <w:rsid w:val="04313A4E"/>
    <w:rsid w:val="045C508E"/>
    <w:rsid w:val="08710ABF"/>
    <w:rsid w:val="09343663"/>
    <w:rsid w:val="0AF17DC0"/>
    <w:rsid w:val="0BE150D7"/>
    <w:rsid w:val="0CFB4684"/>
    <w:rsid w:val="0E311D74"/>
    <w:rsid w:val="0E6F4B6E"/>
    <w:rsid w:val="0FB27F20"/>
    <w:rsid w:val="107D19B6"/>
    <w:rsid w:val="10CB6585"/>
    <w:rsid w:val="11BE254E"/>
    <w:rsid w:val="13001D6E"/>
    <w:rsid w:val="135E3E88"/>
    <w:rsid w:val="136D295F"/>
    <w:rsid w:val="149C3D09"/>
    <w:rsid w:val="160F4B90"/>
    <w:rsid w:val="178E6A27"/>
    <w:rsid w:val="19807719"/>
    <w:rsid w:val="19B850D1"/>
    <w:rsid w:val="1B684605"/>
    <w:rsid w:val="1D8D6DD6"/>
    <w:rsid w:val="1DA57E75"/>
    <w:rsid w:val="1DD01E0C"/>
    <w:rsid w:val="1DFF471F"/>
    <w:rsid w:val="21BA58AD"/>
    <w:rsid w:val="235261F0"/>
    <w:rsid w:val="267C3BBB"/>
    <w:rsid w:val="2A325226"/>
    <w:rsid w:val="2AEF3D2F"/>
    <w:rsid w:val="2B0F5AF6"/>
    <w:rsid w:val="2B31754F"/>
    <w:rsid w:val="2D651B4A"/>
    <w:rsid w:val="2D8726EF"/>
    <w:rsid w:val="2DAE4212"/>
    <w:rsid w:val="2EFC0C1C"/>
    <w:rsid w:val="31130519"/>
    <w:rsid w:val="31786C50"/>
    <w:rsid w:val="32135AFC"/>
    <w:rsid w:val="333C472D"/>
    <w:rsid w:val="34841A64"/>
    <w:rsid w:val="34BC2181"/>
    <w:rsid w:val="34FD6D6A"/>
    <w:rsid w:val="35BB037D"/>
    <w:rsid w:val="37DE0479"/>
    <w:rsid w:val="384B08CE"/>
    <w:rsid w:val="387A2EA9"/>
    <w:rsid w:val="38EF1265"/>
    <w:rsid w:val="395F2E7A"/>
    <w:rsid w:val="399B06CF"/>
    <w:rsid w:val="39B8506C"/>
    <w:rsid w:val="3C6C22A4"/>
    <w:rsid w:val="3CD165D6"/>
    <w:rsid w:val="3DE17DE1"/>
    <w:rsid w:val="3FB67458"/>
    <w:rsid w:val="40B0346D"/>
    <w:rsid w:val="40F5580B"/>
    <w:rsid w:val="424024FF"/>
    <w:rsid w:val="425D72A9"/>
    <w:rsid w:val="434B5FDE"/>
    <w:rsid w:val="43585952"/>
    <w:rsid w:val="44D53FB7"/>
    <w:rsid w:val="45E828EA"/>
    <w:rsid w:val="473F6AD0"/>
    <w:rsid w:val="4ACA1AE4"/>
    <w:rsid w:val="4CEA5997"/>
    <w:rsid w:val="4E584A88"/>
    <w:rsid w:val="511C5AB9"/>
    <w:rsid w:val="51347482"/>
    <w:rsid w:val="557852A4"/>
    <w:rsid w:val="56A07B31"/>
    <w:rsid w:val="56D1078C"/>
    <w:rsid w:val="57D96134"/>
    <w:rsid w:val="59C81E97"/>
    <w:rsid w:val="5AB70F95"/>
    <w:rsid w:val="5BDB39F7"/>
    <w:rsid w:val="5F34003C"/>
    <w:rsid w:val="601F0484"/>
    <w:rsid w:val="606B41C9"/>
    <w:rsid w:val="60B00D41"/>
    <w:rsid w:val="61B10034"/>
    <w:rsid w:val="62A42661"/>
    <w:rsid w:val="62CB3CDE"/>
    <w:rsid w:val="635A34D9"/>
    <w:rsid w:val="63EE4FC4"/>
    <w:rsid w:val="64A5423D"/>
    <w:rsid w:val="650872BC"/>
    <w:rsid w:val="66DA4A43"/>
    <w:rsid w:val="68424139"/>
    <w:rsid w:val="68E04B38"/>
    <w:rsid w:val="6A40167B"/>
    <w:rsid w:val="6BFD172E"/>
    <w:rsid w:val="6E48597E"/>
    <w:rsid w:val="6E8A4FDC"/>
    <w:rsid w:val="716D473A"/>
    <w:rsid w:val="71D634FC"/>
    <w:rsid w:val="7274145C"/>
    <w:rsid w:val="729C1268"/>
    <w:rsid w:val="76095C68"/>
    <w:rsid w:val="772705CB"/>
    <w:rsid w:val="773E1971"/>
    <w:rsid w:val="79B771CC"/>
    <w:rsid w:val="79D6518E"/>
    <w:rsid w:val="7AB76585"/>
    <w:rsid w:val="7ACF465E"/>
    <w:rsid w:val="7BBD20FE"/>
    <w:rsid w:val="7BE5548C"/>
    <w:rsid w:val="7EA804FE"/>
    <w:rsid w:val="7F93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28AE001-AAEA-4E3E-8CAD-EF6D6BF07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6BB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6D06BB"/>
    <w:rPr>
      <w:rFonts w:ascii="Times New Roman" w:hAnsi="Times New Roman" w:cs="Times New Roman"/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6D06BB"/>
    <w:rPr>
      <w:sz w:val="18"/>
      <w:szCs w:val="18"/>
    </w:rPr>
  </w:style>
  <w:style w:type="paragraph" w:styleId="a4">
    <w:name w:val="footer"/>
    <w:basedOn w:val="a"/>
    <w:link w:val="Char0"/>
    <w:uiPriority w:val="99"/>
    <w:rsid w:val="006D06BB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D06BB"/>
    <w:rPr>
      <w:sz w:val="18"/>
      <w:szCs w:val="18"/>
    </w:rPr>
  </w:style>
  <w:style w:type="paragraph" w:styleId="a5">
    <w:name w:val="header"/>
    <w:basedOn w:val="a"/>
    <w:link w:val="Char1"/>
    <w:uiPriority w:val="99"/>
    <w:rsid w:val="006D0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sid w:val="006D06BB"/>
    <w:rPr>
      <w:sz w:val="18"/>
      <w:szCs w:val="18"/>
    </w:rPr>
  </w:style>
  <w:style w:type="paragraph" w:styleId="a6">
    <w:name w:val="Normal (Web)"/>
    <w:basedOn w:val="a"/>
    <w:uiPriority w:val="99"/>
    <w:rsid w:val="006D0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rsid w:val="006D06BB"/>
  </w:style>
  <w:style w:type="character" w:styleId="a8">
    <w:name w:val="Hyperlink"/>
    <w:uiPriority w:val="99"/>
    <w:rsid w:val="006D06BB"/>
    <w:rPr>
      <w:color w:val="0000FF"/>
      <w:u w:val="single"/>
    </w:rPr>
  </w:style>
  <w:style w:type="character" w:customStyle="1" w:styleId="font31">
    <w:name w:val="font31"/>
    <w:uiPriority w:val="99"/>
    <w:rsid w:val="006D06BB"/>
    <w:rPr>
      <w:rFonts w:ascii="华文中宋" w:eastAsia="华文中宋" w:hAnsi="华文中宋" w:cs="华文中宋"/>
      <w:color w:val="000000"/>
      <w:sz w:val="44"/>
      <w:szCs w:val="44"/>
      <w:u w:val="none"/>
    </w:rPr>
  </w:style>
  <w:style w:type="character" w:customStyle="1" w:styleId="font11">
    <w:name w:val="font11"/>
    <w:uiPriority w:val="99"/>
    <w:rsid w:val="006D06BB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apple-converted-space">
    <w:name w:val="apple-converted-space"/>
    <w:basedOn w:val="a0"/>
    <w:uiPriority w:val="99"/>
    <w:rsid w:val="006D06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270</Words>
  <Characters>1541</Characters>
  <Application>Microsoft Office Word</Application>
  <DocSecurity>0</DocSecurity>
  <Lines>12</Lines>
  <Paragraphs>3</Paragraphs>
  <ScaleCrop>false</ScaleCrop>
  <Company>Sky123.Org</Company>
  <LinksUpToDate>false</LinksUpToDate>
  <CharactersWithSpaces>1808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yunwu333</dc:creator>
  <cp:keywords/>
  <dc:description/>
  <cp:lastModifiedBy>XXZX</cp:lastModifiedBy>
  <cp:revision>27</cp:revision>
  <cp:lastPrinted>2020-03-18T02:18:00Z</cp:lastPrinted>
  <dcterms:created xsi:type="dcterms:W3CDTF">2020-03-11T02:08:00Z</dcterms:created>
  <dcterms:modified xsi:type="dcterms:W3CDTF">2020-04-03T06:26:00Z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