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Style w:val="6"/>
          <w:rFonts w:hint="eastAsia" w:ascii="方正小标宋简体" w:hAnsi="方正小标宋简体" w:eastAsia="方正小标宋简体" w:cs="方正小标宋简体"/>
          <w:color w:val="333333"/>
          <w:sz w:val="44"/>
          <w:szCs w:val="44"/>
          <w:lang w:val="en-US" w:eastAsia="zh-CN"/>
        </w:rPr>
      </w:pPr>
      <w:r>
        <w:rPr>
          <w:rStyle w:val="6"/>
          <w:rFonts w:hint="eastAsia" w:ascii="方正小标宋简体" w:hAnsi="方正小标宋简体" w:eastAsia="方正小标宋简体" w:cs="方正小标宋简体"/>
          <w:color w:val="333333"/>
          <w:sz w:val="44"/>
          <w:szCs w:val="44"/>
          <w:lang w:val="en-US" w:eastAsia="zh-CN"/>
        </w:rPr>
        <w:t>定州市2020年事业单位公开招聘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黑体" w:hAnsi="黑体" w:eastAsia="黑体" w:cs="宋体"/>
          <w:b/>
          <w:color w:val="000000"/>
          <w:kern w:val="0"/>
          <w:sz w:val="44"/>
          <w:szCs w:val="44"/>
        </w:rPr>
      </w:pPr>
      <w:r>
        <w:rPr>
          <w:rStyle w:val="6"/>
          <w:rFonts w:hint="eastAsia" w:ascii="方正小标宋简体" w:hAnsi="方正小标宋简体" w:eastAsia="方正小标宋简体" w:cs="方正小标宋简体"/>
          <w:color w:val="333333"/>
          <w:sz w:val="44"/>
          <w:szCs w:val="44"/>
          <w:lang w:val="en-US" w:eastAsia="zh-CN"/>
        </w:rPr>
        <w:t>疫情防控诚信</w:t>
      </w:r>
      <w:r>
        <w:rPr>
          <w:rStyle w:val="6"/>
          <w:rFonts w:hint="eastAsia" w:ascii="方正小标宋简体" w:hAnsi="方正小标宋简体" w:eastAsia="方正小标宋简体" w:cs="方正小标宋简体"/>
          <w:color w:val="333333"/>
          <w:sz w:val="44"/>
          <w:szCs w:val="44"/>
        </w:rPr>
        <w:t>承诺书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left"/>
        <w:textAlignment w:val="auto"/>
        <w:rPr>
          <w:rFonts w:hint="eastAsia" w:ascii="宋体" w:hAnsi="宋体" w:eastAsia="宋体" w:cs="宋体"/>
          <w:color w:val="000000"/>
          <w:kern w:val="0"/>
          <w:sz w:val="28"/>
          <w:szCs w:val="28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在参加定州市2020年事业单位公开招聘考试过程中，我将自觉履行疫情防控责任，认真遵守疫情防控各项措施，现郑重承诺如下：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1"/>
        </w:numPr>
        <w:shd w:val="clear"/>
        <w:kinsoku/>
        <w:wordWrap w:val="0"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76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b w:val="0"/>
          <w:bCs w:val="0"/>
          <w:snapToGrid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auto"/>
          <w:sz w:val="32"/>
          <w:szCs w:val="32"/>
          <w:lang w:val="en-US" w:eastAsia="zh-CN"/>
        </w:rPr>
        <w:t>本人健康码及提供的各种证明材料真实有效。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1"/>
        </w:numPr>
        <w:shd w:val="clear"/>
        <w:kinsoku/>
        <w:wordWrap w:val="0"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76" w:lineRule="exact"/>
        <w:ind w:left="0" w:leftChars="0" w:firstLine="640" w:firstLineChars="200"/>
        <w:textAlignment w:val="auto"/>
        <w:rPr>
          <w:rFonts w:hint="default" w:ascii="仿宋_GB2312" w:hAnsi="仿宋_GB2312" w:eastAsia="仿宋_GB2312" w:cs="仿宋_GB2312"/>
          <w:b w:val="0"/>
          <w:bCs w:val="0"/>
          <w:snapToGrid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仿宋_GB2312"/>
          <w:b w:val="0"/>
          <w:bCs w:val="0"/>
          <w:snapToGrid w:val="0"/>
          <w:color w:val="auto"/>
          <w:sz w:val="32"/>
          <w:szCs w:val="32"/>
          <w:lang w:val="en-US" w:eastAsia="zh-CN"/>
        </w:rPr>
        <w:t>认真做好个人防护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auto"/>
          <w:sz w:val="32"/>
          <w:szCs w:val="32"/>
          <w:lang w:val="en-US" w:eastAsia="zh-CN"/>
        </w:rPr>
        <w:t>，全程佩戴口罩。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1"/>
        </w:numPr>
        <w:shd w:val="clear"/>
        <w:kinsoku/>
        <w:wordWrap w:val="0"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76" w:lineRule="exact"/>
        <w:ind w:left="0" w:leftChars="0" w:firstLine="640" w:firstLineChars="200"/>
        <w:textAlignment w:val="auto"/>
        <w:rPr>
          <w:rFonts w:hint="default" w:ascii="仿宋_GB2312" w:hAnsi="仿宋" w:eastAsia="仿宋_GB2312" w:cs="仿宋_GB2312"/>
          <w:b w:val="0"/>
          <w:bCs w:val="0"/>
          <w:snapToGrid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仿宋_GB2312"/>
          <w:b w:val="0"/>
          <w:bCs w:val="0"/>
          <w:snapToGrid w:val="0"/>
          <w:color w:val="auto"/>
          <w:sz w:val="32"/>
          <w:szCs w:val="32"/>
          <w:lang w:val="en-US" w:eastAsia="zh-CN"/>
        </w:rPr>
        <w:t>认真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履行疫情防控责任，严格</w:t>
      </w:r>
      <w:r>
        <w:rPr>
          <w:rFonts w:hint="eastAsia" w:ascii="仿宋_GB2312" w:hAnsi="仿宋" w:eastAsia="仿宋_GB2312" w:cs="仿宋_GB2312"/>
          <w:b w:val="0"/>
          <w:bCs w:val="0"/>
          <w:snapToGrid w:val="0"/>
          <w:color w:val="auto"/>
          <w:sz w:val="32"/>
          <w:szCs w:val="32"/>
          <w:lang w:val="en-US" w:eastAsia="zh-CN"/>
        </w:rPr>
        <w:t>遵守疫情防控各项要求。</w:t>
      </w:r>
    </w:p>
    <w:p>
      <w:pPr>
        <w:pStyle w:val="3"/>
        <w:keepNext w:val="0"/>
        <w:keepLines w:val="0"/>
        <w:pageBreakBefore w:val="0"/>
        <w:widowControl w:val="0"/>
        <w:numPr>
          <w:ilvl w:val="0"/>
          <w:numId w:val="1"/>
        </w:numPr>
        <w:shd w:val="clear"/>
        <w:kinsoku/>
        <w:wordWrap w:val="0"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76" w:lineRule="exact"/>
        <w:ind w:left="0" w:leftChars="0" w:firstLine="640" w:firstLineChars="200"/>
        <w:textAlignment w:val="auto"/>
        <w:rPr>
          <w:rFonts w:hint="default" w:ascii="仿宋_GB2312" w:hAnsi="仿宋" w:eastAsia="仿宋_GB2312" w:cs="仿宋_GB2312"/>
          <w:b w:val="0"/>
          <w:bCs w:val="0"/>
          <w:snapToGrid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仿宋_GB2312"/>
          <w:b w:val="0"/>
          <w:bCs w:val="0"/>
          <w:snapToGrid w:val="0"/>
          <w:color w:val="auto"/>
          <w:kern w:val="2"/>
          <w:sz w:val="32"/>
          <w:szCs w:val="32"/>
          <w:lang w:val="en-US" w:eastAsia="zh-CN" w:bidi="ar-SA"/>
        </w:rPr>
        <w:t>如实报备乘坐的交通工具、车次及到达时间。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overflowPunct/>
        <w:topLinePunct w:val="0"/>
        <w:autoSpaceDE/>
        <w:autoSpaceDN/>
        <w:bidi w:val="0"/>
        <w:snapToGrid/>
        <w:spacing w:line="576" w:lineRule="exact"/>
        <w:ind w:left="0" w:leftChars="0" w:firstLine="640" w:firstLineChars="200"/>
        <w:textAlignment w:val="auto"/>
        <w:rPr>
          <w:rFonts w:hint="default" w:eastAsia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eastAsia="仿宋_GB2312"/>
          <w:b w:val="0"/>
          <w:bCs w:val="0"/>
          <w:sz w:val="32"/>
          <w:szCs w:val="32"/>
          <w:lang w:val="en-US" w:eastAsia="zh-CN"/>
        </w:rPr>
        <w:t>不在考点内外、考场内外参与任何形式的聚集。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overflowPunct/>
        <w:topLinePunct w:val="0"/>
        <w:autoSpaceDE/>
        <w:autoSpaceDN/>
        <w:bidi w:val="0"/>
        <w:snapToGrid/>
        <w:spacing w:line="576" w:lineRule="exact"/>
        <w:ind w:left="0" w:leftChars="0" w:firstLine="640" w:firstLineChars="200"/>
        <w:textAlignment w:val="auto"/>
        <w:rPr>
          <w:rFonts w:hint="eastAsia" w:eastAsia="仿宋_GB2312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在近14天中未有疫情重点地区旅居史，未有与确诊或疑似病例密切接触史，</w:t>
      </w:r>
      <w:r>
        <w:rPr>
          <w:rFonts w:hint="eastAsia" w:eastAsia="仿宋_GB2312"/>
          <w:b w:val="0"/>
          <w:bCs w:val="0"/>
          <w:sz w:val="32"/>
          <w:szCs w:val="32"/>
          <w:lang w:eastAsia="zh-CN"/>
        </w:rPr>
        <w:t>没有</w:t>
      </w:r>
      <w:r>
        <w:rPr>
          <w:rFonts w:hint="eastAsia" w:eastAsia="仿宋_GB2312"/>
          <w:b w:val="0"/>
          <w:bCs w:val="0"/>
          <w:sz w:val="32"/>
          <w:szCs w:val="32"/>
        </w:rPr>
        <w:t>隐瞒旅居史、接触史，</w:t>
      </w:r>
      <w:r>
        <w:rPr>
          <w:rFonts w:hint="eastAsia" w:eastAsia="仿宋_GB2312"/>
          <w:b w:val="0"/>
          <w:bCs w:val="0"/>
          <w:sz w:val="32"/>
          <w:szCs w:val="32"/>
          <w:lang w:eastAsia="zh-CN"/>
        </w:rPr>
        <w:t>没有</w:t>
      </w:r>
      <w:r>
        <w:rPr>
          <w:rFonts w:hint="eastAsia" w:eastAsia="仿宋_GB2312"/>
          <w:b w:val="0"/>
          <w:bCs w:val="0"/>
          <w:sz w:val="32"/>
          <w:szCs w:val="32"/>
        </w:rPr>
        <w:t>谎报病情</w:t>
      </w:r>
      <w:r>
        <w:rPr>
          <w:rFonts w:hint="eastAsia" w:eastAsia="仿宋_GB2312"/>
          <w:b w:val="0"/>
          <w:bCs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overflowPunct/>
        <w:topLinePunct w:val="0"/>
        <w:autoSpaceDE/>
        <w:autoSpaceDN/>
        <w:bidi w:val="0"/>
        <w:snapToGrid/>
        <w:spacing w:line="576" w:lineRule="exact"/>
        <w:ind w:left="0" w:leftChars="0" w:firstLine="640" w:firstLineChars="200"/>
        <w:textAlignment w:val="auto"/>
        <w:rPr>
          <w:rFonts w:hint="eastAsia" w:eastAsia="仿宋_GB2312"/>
          <w:b w:val="0"/>
          <w:bCs w:val="0"/>
          <w:sz w:val="32"/>
          <w:szCs w:val="32"/>
        </w:rPr>
      </w:pPr>
      <w:r>
        <w:rPr>
          <w:rFonts w:hint="eastAsia" w:eastAsia="仿宋_GB2312"/>
          <w:b w:val="0"/>
          <w:bCs w:val="0"/>
          <w:sz w:val="32"/>
          <w:szCs w:val="32"/>
          <w:lang w:eastAsia="zh-CN"/>
        </w:rPr>
        <w:t>在考试过程中</w:t>
      </w:r>
      <w:r>
        <w:rPr>
          <w:rFonts w:hint="eastAsia" w:eastAsia="仿宋_GB2312"/>
          <w:b w:val="0"/>
          <w:bCs w:val="0"/>
          <w:sz w:val="32"/>
          <w:szCs w:val="32"/>
        </w:rPr>
        <w:t>如出现发热、干咳、咽痛等</w:t>
      </w:r>
      <w:bookmarkStart w:id="0" w:name="_GoBack"/>
      <w:bookmarkEnd w:id="0"/>
      <w:r>
        <w:rPr>
          <w:rFonts w:hint="eastAsia" w:eastAsia="仿宋_GB2312"/>
          <w:b w:val="0"/>
          <w:bCs w:val="0"/>
          <w:sz w:val="32"/>
          <w:szCs w:val="32"/>
        </w:rPr>
        <w:t>症状，</w:t>
      </w:r>
      <w:r>
        <w:rPr>
          <w:rFonts w:hint="eastAsia" w:eastAsia="仿宋_GB2312"/>
          <w:b w:val="0"/>
          <w:bCs w:val="0"/>
          <w:sz w:val="32"/>
          <w:szCs w:val="32"/>
          <w:lang w:eastAsia="zh-CN"/>
        </w:rPr>
        <w:t>自觉服从</w:t>
      </w:r>
      <w:r>
        <w:rPr>
          <w:rFonts w:hint="eastAsia" w:eastAsia="仿宋_GB2312"/>
          <w:b w:val="0"/>
          <w:bCs w:val="0"/>
          <w:sz w:val="32"/>
          <w:szCs w:val="32"/>
        </w:rPr>
        <w:t>就医隔离</w:t>
      </w:r>
      <w:r>
        <w:rPr>
          <w:rFonts w:hint="eastAsia" w:eastAsia="仿宋_GB2312"/>
          <w:b w:val="0"/>
          <w:bCs w:val="0"/>
          <w:sz w:val="32"/>
          <w:szCs w:val="32"/>
          <w:lang w:eastAsia="zh-CN"/>
        </w:rPr>
        <w:t>各项规定</w:t>
      </w:r>
      <w:r>
        <w:rPr>
          <w:rFonts w:hint="eastAsia" w:eastAsia="仿宋_GB2312"/>
          <w:b w:val="0"/>
          <w:bCs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left"/>
        <w:textAlignment w:val="auto"/>
        <w:rPr>
          <w:rFonts w:hint="eastAsia" w:ascii="仿宋_GB2312" w:hAnsi="宋体" w:eastAsia="仿宋_GB2312" w:cs="宋体"/>
          <w:b w:val="0"/>
          <w:bCs w:val="0"/>
          <w:color w:val="333333"/>
          <w:kern w:val="0"/>
          <w:sz w:val="24"/>
          <w:szCs w:val="24"/>
        </w:rPr>
      </w:pPr>
      <w:r>
        <w:rPr>
          <w:rFonts w:hint="eastAsia" w:ascii="仿宋_GB2312" w:eastAsia="仿宋_GB2312"/>
          <w:b w:val="0"/>
          <w:bCs w:val="0"/>
          <w:sz w:val="32"/>
          <w:szCs w:val="32"/>
        </w:rPr>
        <w:t>本人所提供</w:t>
      </w:r>
      <w:r>
        <w:rPr>
          <w:rFonts w:hint="eastAsia" w:ascii="仿宋_GB2312" w:eastAsia="仿宋_GB2312"/>
          <w:b w:val="0"/>
          <w:bCs w:val="0"/>
          <w:sz w:val="32"/>
          <w:szCs w:val="32"/>
          <w:lang w:eastAsia="zh-CN"/>
        </w:rPr>
        <w:t>所有</w:t>
      </w:r>
      <w:r>
        <w:rPr>
          <w:rFonts w:hint="eastAsia" w:ascii="仿宋_GB2312" w:eastAsia="仿宋_GB2312"/>
          <w:b w:val="0"/>
          <w:bCs w:val="0"/>
          <w:sz w:val="32"/>
          <w:szCs w:val="32"/>
          <w:lang w:val="en-US" w:eastAsia="zh-CN"/>
        </w:rPr>
        <w:t>信息真实、准确，与本人实际情况完全相符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，主动接受监督，</w:t>
      </w:r>
      <w:r>
        <w:rPr>
          <w:rFonts w:hint="eastAsia" w:ascii="仿宋_GB2312" w:hAnsi="仿宋" w:eastAsia="仿宋_GB2312" w:cs="宋体"/>
          <w:b w:val="0"/>
          <w:bCs w:val="0"/>
          <w:color w:val="000000"/>
          <w:kern w:val="0"/>
          <w:sz w:val="32"/>
          <w:szCs w:val="32"/>
        </w:rPr>
        <w:t>对违反以上承诺所造成的后果，本人自愿承担</w:t>
      </w:r>
      <w:r>
        <w:rPr>
          <w:rFonts w:hint="eastAsia" w:ascii="仿宋_GB2312" w:hAnsi="仿宋" w:eastAsia="仿宋_GB2312" w:cs="宋体"/>
          <w:b w:val="0"/>
          <w:bCs w:val="0"/>
          <w:color w:val="000000"/>
          <w:kern w:val="0"/>
          <w:sz w:val="32"/>
          <w:szCs w:val="32"/>
          <w:lang w:eastAsia="zh-CN"/>
        </w:rPr>
        <w:t>全部</w:t>
      </w:r>
      <w:r>
        <w:rPr>
          <w:rFonts w:hint="eastAsia" w:ascii="仿宋_GB2312" w:hAnsi="仿宋" w:eastAsia="仿宋_GB2312" w:cs="宋体"/>
          <w:b w:val="0"/>
          <w:bCs w:val="0"/>
          <w:color w:val="000000"/>
          <w:kern w:val="0"/>
          <w:sz w:val="32"/>
          <w:szCs w:val="32"/>
        </w:rPr>
        <w:t>责任。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5120" w:firstLineChars="16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承诺人签名：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5120" w:firstLineChars="16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年   月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日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34C450"/>
    <w:multiLevelType w:val="singleLevel"/>
    <w:tmpl w:val="5E34C450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FD1330"/>
    <w:rsid w:val="007E6941"/>
    <w:rsid w:val="00C50336"/>
    <w:rsid w:val="00FD1330"/>
    <w:rsid w:val="0492037F"/>
    <w:rsid w:val="0CBE7D5D"/>
    <w:rsid w:val="0D7C61E3"/>
    <w:rsid w:val="0E7300B5"/>
    <w:rsid w:val="15661548"/>
    <w:rsid w:val="19392886"/>
    <w:rsid w:val="1AA312EF"/>
    <w:rsid w:val="28B75EF2"/>
    <w:rsid w:val="2A201B35"/>
    <w:rsid w:val="31A2535C"/>
    <w:rsid w:val="38EC4F22"/>
    <w:rsid w:val="3BB36878"/>
    <w:rsid w:val="3CEA464D"/>
    <w:rsid w:val="4056696A"/>
    <w:rsid w:val="4CC575C0"/>
    <w:rsid w:val="51EC361D"/>
    <w:rsid w:val="526F708B"/>
    <w:rsid w:val="5FAD777A"/>
    <w:rsid w:val="60841CA6"/>
    <w:rsid w:val="62FA66C0"/>
    <w:rsid w:val="63AE77C2"/>
    <w:rsid w:val="641D58E3"/>
    <w:rsid w:val="65F14DD9"/>
    <w:rsid w:val="72F26B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6">
    <w:name w:val="Strong"/>
    <w:basedOn w:val="5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27</Words>
  <Characters>154</Characters>
  <Lines>1</Lines>
  <Paragraphs>1</Paragraphs>
  <TotalTime>9</TotalTime>
  <ScaleCrop>false</ScaleCrop>
  <LinksUpToDate>false</LinksUpToDate>
  <CharactersWithSpaces>180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2019-07-08T01:42:00Z</dcterms:created>
  <dc:creator>hp</dc:creator>
  <cp:lastModifiedBy>hp</cp:lastModifiedBy>
  <cp:lastPrinted>2020-04-18T00:49:55Z</cp:lastPrinted>
  <dcterms:modified xsi:type="dcterms:W3CDTF">2020-04-18T00:56:51Z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