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C31" w:rsidRPr="007C4D3A" w:rsidRDefault="00000C31" w:rsidP="00000C31">
      <w:pPr>
        <w:ind w:right="160"/>
        <w:jc w:val="left"/>
        <w:rPr>
          <w:rFonts w:ascii="黑体" w:eastAsia="黑体" w:hAnsi="黑体"/>
          <w:sz w:val="32"/>
          <w:szCs w:val="32"/>
        </w:rPr>
      </w:pPr>
      <w:r w:rsidRPr="007C4D3A">
        <w:rPr>
          <w:rFonts w:ascii="黑体" w:eastAsia="黑体" w:hAnsi="黑体" w:hint="eastAsia"/>
          <w:sz w:val="32"/>
          <w:szCs w:val="32"/>
        </w:rPr>
        <w:t>附件</w:t>
      </w:r>
      <w:r w:rsidR="00A07277">
        <w:rPr>
          <w:rFonts w:ascii="黑体" w:eastAsia="黑体" w:hAnsi="黑体" w:hint="eastAsia"/>
          <w:sz w:val="32"/>
          <w:szCs w:val="32"/>
        </w:rPr>
        <w:t>2</w:t>
      </w:r>
      <w:bookmarkStart w:id="0" w:name="_GoBack"/>
      <w:bookmarkEnd w:id="0"/>
    </w:p>
    <w:p w:rsidR="00000C31" w:rsidRPr="008F2AC8" w:rsidRDefault="00000C31" w:rsidP="00000C31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8F2AC8">
        <w:rPr>
          <w:rFonts w:ascii="方正小标宋简体" w:eastAsia="方正小标宋简体" w:hint="eastAsia"/>
          <w:sz w:val="36"/>
          <w:szCs w:val="36"/>
        </w:rPr>
        <w:t>关于山东省电子健康通行码申领使用、查询疫情风险等级等有关问题的说明</w:t>
      </w:r>
    </w:p>
    <w:p w:rsidR="00000C31" w:rsidRPr="007C4D3A" w:rsidRDefault="00000C31" w:rsidP="00000C31">
      <w:pPr>
        <w:spacing w:line="480" w:lineRule="exact"/>
        <w:rPr>
          <w:rFonts w:ascii="仿宋_GB2312" w:eastAsia="仿宋_GB2312"/>
          <w:sz w:val="32"/>
          <w:szCs w:val="32"/>
        </w:rPr>
      </w:pPr>
    </w:p>
    <w:p w:rsidR="00000C31" w:rsidRPr="007C4D3A" w:rsidRDefault="00000C31" w:rsidP="00000C31">
      <w:pPr>
        <w:spacing w:line="4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C4D3A">
        <w:rPr>
          <w:rFonts w:ascii="黑体" w:eastAsia="黑体" w:hAnsi="黑体" w:hint="eastAsia"/>
          <w:sz w:val="32"/>
          <w:szCs w:val="32"/>
        </w:rPr>
        <w:t>一、如何申请办理和使用山东省电子健康通行码</w:t>
      </w:r>
    </w:p>
    <w:p w:rsidR="00000C31" w:rsidRPr="007C4D3A" w:rsidRDefault="00000C31" w:rsidP="00000C31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C4D3A">
        <w:rPr>
          <w:rFonts w:ascii="仿宋_GB2312" w:eastAsia="仿宋_GB2312" w:hint="eastAsia"/>
          <w:sz w:val="32"/>
          <w:szCs w:val="32"/>
        </w:rPr>
        <w:t>山东省电子健康</w:t>
      </w:r>
      <w:proofErr w:type="gramStart"/>
      <w:r w:rsidRPr="007C4D3A">
        <w:rPr>
          <w:rFonts w:ascii="仿宋_GB2312" w:eastAsia="仿宋_GB2312" w:hint="eastAsia"/>
          <w:sz w:val="32"/>
          <w:szCs w:val="32"/>
        </w:rPr>
        <w:t>通行码可通过</w:t>
      </w:r>
      <w:proofErr w:type="gramEnd"/>
      <w:r w:rsidRPr="007C4D3A">
        <w:rPr>
          <w:rFonts w:ascii="仿宋_GB2312" w:eastAsia="仿宋_GB2312" w:hint="eastAsia"/>
          <w:sz w:val="32"/>
          <w:szCs w:val="32"/>
        </w:rPr>
        <w:t>三种途径办理。一</w:t>
      </w:r>
      <w:proofErr w:type="gramStart"/>
      <w:r w:rsidRPr="007C4D3A">
        <w:rPr>
          <w:rFonts w:ascii="仿宋_GB2312" w:eastAsia="仿宋_GB2312" w:hint="eastAsia"/>
          <w:sz w:val="32"/>
          <w:szCs w:val="32"/>
        </w:rPr>
        <w:t>是微信关注</w:t>
      </w:r>
      <w:proofErr w:type="gramEnd"/>
      <w:r w:rsidRPr="007C4D3A">
        <w:rPr>
          <w:rFonts w:ascii="仿宋_GB2312" w:eastAsia="仿宋_GB2312" w:hint="eastAsia"/>
          <w:sz w:val="32"/>
          <w:szCs w:val="32"/>
        </w:rPr>
        <w:t>“健康山东服务号”</w:t>
      </w:r>
      <w:proofErr w:type="gramStart"/>
      <w:r w:rsidRPr="007C4D3A"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 w:rsidRPr="007C4D3A">
        <w:rPr>
          <w:rFonts w:ascii="仿宋_GB2312" w:eastAsia="仿宋_GB2312" w:hint="eastAsia"/>
          <w:sz w:val="32"/>
          <w:szCs w:val="32"/>
        </w:rPr>
        <w:t>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000C31" w:rsidRPr="007C4D3A" w:rsidRDefault="00000C31" w:rsidP="00000C31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C4D3A">
        <w:rPr>
          <w:rFonts w:ascii="仿宋_GB2312" w:eastAsia="仿宋_GB2312" w:hint="eastAsia"/>
          <w:sz w:val="32"/>
          <w:szCs w:val="32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</w:t>
      </w:r>
      <w:proofErr w:type="gramStart"/>
      <w:r w:rsidRPr="007C4D3A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7C4D3A">
        <w:rPr>
          <w:rFonts w:ascii="仿宋_GB2312" w:eastAsia="仿宋_GB2312" w:hint="eastAsia"/>
          <w:sz w:val="32"/>
          <w:szCs w:val="32"/>
        </w:rPr>
        <w:t>承诺后，即可领取健康通行码。</w:t>
      </w:r>
    </w:p>
    <w:p w:rsidR="00000C31" w:rsidRPr="007C4D3A" w:rsidRDefault="00000C31" w:rsidP="00000C31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C4D3A">
        <w:rPr>
          <w:rFonts w:ascii="仿宋_GB2312" w:eastAsia="仿宋_GB2312" w:hint="eastAsia"/>
          <w:sz w:val="32"/>
          <w:szCs w:val="32"/>
        </w:rPr>
        <w:t>2.外省来鲁（返鲁）人员，到达我省后须通过“来鲁申报”模块转码为山东省健康通行码，</w:t>
      </w:r>
      <w:proofErr w:type="gramStart"/>
      <w:r w:rsidRPr="007C4D3A">
        <w:rPr>
          <w:rFonts w:ascii="仿宋_GB2312" w:eastAsia="仿宋_GB2312" w:hint="eastAsia"/>
          <w:sz w:val="32"/>
          <w:szCs w:val="32"/>
        </w:rPr>
        <w:t>持绿码</w:t>
      </w:r>
      <w:proofErr w:type="gramEnd"/>
      <w:r w:rsidRPr="007C4D3A">
        <w:rPr>
          <w:rFonts w:ascii="仿宋_GB2312" w:eastAsia="仿宋_GB2312" w:hint="eastAsia"/>
          <w:sz w:val="32"/>
          <w:szCs w:val="32"/>
        </w:rPr>
        <w:t>一律通行。</w:t>
      </w:r>
    </w:p>
    <w:p w:rsidR="00000C31" w:rsidRPr="007C4D3A" w:rsidRDefault="00000C31" w:rsidP="00000C31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C4D3A">
        <w:rPr>
          <w:rFonts w:ascii="仿宋_GB2312" w:eastAsia="仿宋_GB2312" w:hint="eastAsia"/>
          <w:sz w:val="32"/>
          <w:szCs w:val="32"/>
        </w:rPr>
        <w:t>3.自</w:t>
      </w:r>
      <w:proofErr w:type="gramStart"/>
      <w:r w:rsidRPr="007C4D3A">
        <w:rPr>
          <w:rFonts w:ascii="仿宋_GB2312" w:eastAsia="仿宋_GB2312" w:hint="eastAsia"/>
          <w:sz w:val="32"/>
          <w:szCs w:val="32"/>
        </w:rPr>
        <w:t>境外入鲁</w:t>
      </w:r>
      <w:proofErr w:type="gramEnd"/>
      <w:r w:rsidRPr="007C4D3A">
        <w:rPr>
          <w:rFonts w:ascii="仿宋_GB2312" w:eastAsia="仿宋_GB2312" w:hint="eastAsia"/>
          <w:sz w:val="32"/>
          <w:szCs w:val="32"/>
        </w:rPr>
        <w:t>（返鲁）人员隔离期满后，经检测合格的通过“来鲁申报”模块申领健康通行码，经大数据比对自动赋码。</w:t>
      </w:r>
    </w:p>
    <w:p w:rsidR="00000C31" w:rsidRPr="007C4D3A" w:rsidRDefault="00000C31" w:rsidP="00000C31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C4D3A">
        <w:rPr>
          <w:rFonts w:ascii="仿宋_GB2312" w:eastAsia="仿宋_GB2312" w:hint="eastAsia"/>
          <w:sz w:val="32"/>
          <w:szCs w:val="32"/>
        </w:rPr>
        <w:t>省外考生山东省电子健康通行码（绿码）转换有问题的，可拨打咨询电话0531-67605180或0531-12345。</w:t>
      </w:r>
    </w:p>
    <w:p w:rsidR="00000C31" w:rsidRPr="007C4D3A" w:rsidRDefault="00000C31" w:rsidP="00000C31">
      <w:pPr>
        <w:spacing w:line="4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C4D3A">
        <w:rPr>
          <w:rFonts w:ascii="黑体" w:eastAsia="黑体" w:hAnsi="黑体" w:hint="eastAsia"/>
          <w:sz w:val="32"/>
          <w:szCs w:val="32"/>
        </w:rPr>
        <w:t>二、如何查询所在地区的疫情风险等级</w:t>
      </w:r>
    </w:p>
    <w:p w:rsidR="00000C31" w:rsidRPr="007C4D3A" w:rsidRDefault="00000C31" w:rsidP="00000C31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C4D3A">
        <w:rPr>
          <w:rFonts w:ascii="仿宋_GB2312" w:eastAsia="仿宋_GB2312" w:hint="eastAsia"/>
          <w:sz w:val="32"/>
          <w:szCs w:val="32"/>
        </w:rPr>
        <w:t>可使用</w:t>
      </w:r>
      <w:proofErr w:type="gramStart"/>
      <w:r w:rsidRPr="007C4D3A">
        <w:rPr>
          <w:rFonts w:ascii="仿宋_GB2312" w:eastAsia="仿宋_GB2312" w:hint="eastAsia"/>
          <w:sz w:val="32"/>
          <w:szCs w:val="32"/>
        </w:rPr>
        <w:t>“国务院客户端”微信小</w:t>
      </w:r>
      <w:proofErr w:type="gramEnd"/>
      <w:r w:rsidRPr="007C4D3A">
        <w:rPr>
          <w:rFonts w:ascii="仿宋_GB2312" w:eastAsia="仿宋_GB2312" w:hint="eastAsia"/>
          <w:sz w:val="32"/>
          <w:szCs w:val="32"/>
        </w:rPr>
        <w:t>程序点击“疫情风险查询”，或</w:t>
      </w:r>
      <w:proofErr w:type="gramStart"/>
      <w:r w:rsidRPr="007C4D3A">
        <w:rPr>
          <w:rFonts w:ascii="仿宋_GB2312" w:eastAsia="仿宋_GB2312" w:hint="eastAsia"/>
          <w:sz w:val="32"/>
          <w:szCs w:val="32"/>
        </w:rPr>
        <w:t>在微信小</w:t>
      </w:r>
      <w:proofErr w:type="gramEnd"/>
      <w:r w:rsidRPr="007C4D3A">
        <w:rPr>
          <w:rFonts w:ascii="仿宋_GB2312" w:eastAsia="仿宋_GB2312" w:hint="eastAsia"/>
          <w:sz w:val="32"/>
          <w:szCs w:val="32"/>
        </w:rPr>
        <w:t>程序中搜索“疫情风险等级查询”，或登陆http://bmfw.www.gov.cn/yqfxdjcx/index.html，选择查询地区即可了解该地的疫情风险等级。</w:t>
      </w:r>
    </w:p>
    <w:p w:rsidR="00000C31" w:rsidRPr="007C4D3A" w:rsidRDefault="00000C31" w:rsidP="00000C31">
      <w:pPr>
        <w:spacing w:line="480" w:lineRule="exact"/>
        <w:rPr>
          <w:rFonts w:ascii="仿宋_GB2312" w:eastAsia="仿宋_GB2312"/>
          <w:sz w:val="32"/>
          <w:szCs w:val="32"/>
        </w:rPr>
      </w:pPr>
    </w:p>
    <w:p w:rsidR="00832F59" w:rsidRPr="00000C31" w:rsidRDefault="00832F59"/>
    <w:sectPr w:rsidR="00832F59" w:rsidRPr="00000C31" w:rsidSect="00520647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94B" w:rsidRDefault="0074394B">
      <w:r>
        <w:separator/>
      </w:r>
    </w:p>
  </w:endnote>
  <w:endnote w:type="continuationSeparator" w:id="0">
    <w:p w:rsidR="0074394B" w:rsidRDefault="00743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66300119"/>
      <w:docPartObj>
        <w:docPartGallery w:val="Page Numbers (Bottom of Page)"/>
        <w:docPartUnique/>
      </w:docPartObj>
    </w:sdtPr>
    <w:sdtEndPr/>
    <w:sdtContent>
      <w:p w:rsidR="00AB2764" w:rsidRDefault="00000C31">
        <w:pPr>
          <w:pStyle w:val="a3"/>
          <w:jc w:val="right"/>
        </w:pPr>
        <w:r w:rsidRPr="00AB2764">
          <w:rPr>
            <w:sz w:val="24"/>
            <w:szCs w:val="24"/>
          </w:rPr>
          <w:fldChar w:fldCharType="begin"/>
        </w:r>
        <w:r w:rsidRPr="00AB2764">
          <w:rPr>
            <w:sz w:val="24"/>
            <w:szCs w:val="24"/>
          </w:rPr>
          <w:instrText>PAGE   \* MERGEFORMAT</w:instrText>
        </w:r>
        <w:r w:rsidRPr="00AB2764">
          <w:rPr>
            <w:sz w:val="24"/>
            <w:szCs w:val="24"/>
          </w:rPr>
          <w:fldChar w:fldCharType="separate"/>
        </w:r>
        <w:r w:rsidR="00A07277" w:rsidRPr="00A07277">
          <w:rPr>
            <w:noProof/>
            <w:sz w:val="24"/>
            <w:szCs w:val="24"/>
            <w:lang w:val="zh-CN"/>
          </w:rPr>
          <w:t>1</w:t>
        </w:r>
        <w:r w:rsidRPr="00AB2764">
          <w:rPr>
            <w:sz w:val="24"/>
            <w:szCs w:val="24"/>
          </w:rPr>
          <w:fldChar w:fldCharType="end"/>
        </w:r>
      </w:p>
    </w:sdtContent>
  </w:sdt>
  <w:p w:rsidR="00AB2764" w:rsidRDefault="0074394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94B" w:rsidRDefault="0074394B">
      <w:r>
        <w:separator/>
      </w:r>
    </w:p>
  </w:footnote>
  <w:footnote w:type="continuationSeparator" w:id="0">
    <w:p w:rsidR="0074394B" w:rsidRDefault="007439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C31"/>
    <w:rsid w:val="00000C31"/>
    <w:rsid w:val="0074394B"/>
    <w:rsid w:val="00832F59"/>
    <w:rsid w:val="00A0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C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00C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00C3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C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00C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00C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dcterms:created xsi:type="dcterms:W3CDTF">2020-06-19T06:43:00Z</dcterms:created>
  <dcterms:modified xsi:type="dcterms:W3CDTF">2020-06-19T08:01:00Z</dcterms:modified>
</cp:coreProperties>
</file>