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beforeAutospacing="0" w:after="0" w:afterAutospacing="0" w:line="600" w:lineRule="exact"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2020年咸阳职业技术学院公开招聘教师岗位一览表</w:t>
      </w:r>
    </w:p>
    <w:tbl>
      <w:tblPr>
        <w:tblStyle w:val="3"/>
        <w:tblW w:w="1397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2964"/>
        <w:gridCol w:w="3884"/>
        <w:gridCol w:w="711"/>
        <w:gridCol w:w="1131"/>
        <w:gridCol w:w="1673"/>
        <w:gridCol w:w="28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岗位名称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专业条件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招聘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人数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学历</w:t>
            </w: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eastAsia="zh-CN" w:bidi="ar"/>
              </w:rPr>
              <w:t>层次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  <w:lang w:bidi="ar"/>
              </w:rPr>
              <w:t>学位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医学院康复学教师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康复医学与理疗学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Style w:val="5"/>
                <w:rFonts w:hint="default" w:hAnsi="宋体"/>
                <w:lang w:bidi="ar"/>
              </w:rPr>
              <w:t>本科</w:t>
            </w:r>
            <w:r>
              <w:rPr>
                <w:rStyle w:val="5"/>
                <w:rFonts w:hint="eastAsia" w:hAnsi="宋体" w:eastAsia="仿宋_GB2312"/>
                <w:lang w:eastAsia="zh-CN" w:bidi="ar"/>
              </w:rPr>
              <w:t>学历为普通全日制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师范学院教育学教师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教育学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师范学院学前教育学教师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学前教育学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师范学院心理学教师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发展与教育心理学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基础心理学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机电学院机械工程教师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机械工程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电子信息学院软件教师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软件工程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仿宋_GB2312" w:hAnsi="宋体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1.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bidi="ar"/>
              </w:rPr>
              <w:t>云计算或大数据方向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1"/>
                <w:szCs w:val="21"/>
                <w:lang w:val="en-US" w:eastAsia="zh-CN" w:bidi="ar"/>
              </w:rPr>
              <w:t>；    2.</w:t>
            </w:r>
            <w:r>
              <w:rPr>
                <w:rStyle w:val="5"/>
                <w:rFonts w:hint="default" w:hAnsi="宋体"/>
                <w:sz w:val="21"/>
                <w:szCs w:val="21"/>
                <w:lang w:bidi="ar"/>
              </w:rPr>
              <w:t>本科</w:t>
            </w:r>
            <w:r>
              <w:rPr>
                <w:rStyle w:val="5"/>
                <w:rFonts w:hint="eastAsia" w:hAnsi="宋体" w:eastAsia="仿宋_GB2312"/>
                <w:sz w:val="21"/>
                <w:szCs w:val="21"/>
                <w:lang w:eastAsia="zh-CN" w:bidi="ar"/>
              </w:rPr>
              <w:t>学历为普通全日制</w:t>
            </w:r>
            <w:r>
              <w:rPr>
                <w:rStyle w:val="5"/>
                <w:rFonts w:hint="eastAsia" w:hAnsi="宋体" w:eastAsia="仿宋_GB2312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7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财经学院工商管理教师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工商管理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Style w:val="5"/>
                <w:rFonts w:hint="eastAsia" w:hAnsi="宋体" w:eastAsia="仿宋_GB2312"/>
                <w:lang w:eastAsia="zh-CN" w:bidi="ar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Style w:val="5"/>
                <w:rFonts w:hint="default" w:hAnsi="宋体"/>
                <w:lang w:bidi="ar"/>
              </w:rPr>
              <w:t>本科</w:t>
            </w:r>
            <w:r>
              <w:rPr>
                <w:rStyle w:val="5"/>
                <w:rFonts w:hint="eastAsia" w:hAnsi="宋体" w:eastAsia="仿宋_GB2312"/>
                <w:lang w:eastAsia="zh-CN" w:bidi="ar"/>
              </w:rPr>
              <w:t>学历为普通全日制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8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思政部思想政治教师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思想政治教育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9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马克思主义基本原理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2"/>
                <w:sz w:val="24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10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思想政治教育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2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5"/>
                <w:rFonts w:hint="eastAsia" w:hAnsi="宋体" w:eastAsia="仿宋_GB231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11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3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马克思主义哲学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5"/>
                <w:rFonts w:hint="eastAsia" w:hAnsi="宋体" w:eastAsia="仿宋_GB231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12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4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中国哲学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Style w:val="5"/>
                <w:rFonts w:hint="eastAsia" w:hAnsi="宋体" w:eastAsia="仿宋_GB2312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13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5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法学理论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14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6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政治经济学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15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7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人力资源管理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16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eastAsia="zh-CN" w:bidi="ar"/>
              </w:rPr>
              <w:t>辅导员岗位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8</w:t>
            </w: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教育管理</w:t>
            </w: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val="en-US" w:eastAsia="zh-CN" w:bidi="ar"/>
              </w:rPr>
              <w:t>1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研究生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硕士及以上</w:t>
            </w:r>
          </w:p>
        </w:tc>
        <w:tc>
          <w:tcPr>
            <w:tcW w:w="280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2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3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133DA8"/>
    <w:rsid w:val="1D133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5">
    <w:name w:val="font2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2020-06-24T02:09:00Z</dcterms:created>
  <dc:creator>郑蕾</dc:creator>
  <cp:lastModifiedBy>郑蕾</cp:lastModifiedBy>
  <dcterms:modified xsi:type="dcterms:W3CDTF">2020-06-24T02:09:54Z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