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656"/>
          <w:tab w:val="center" w:pos="44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ab/>
      </w:r>
    </w:p>
    <w:tbl>
      <w:tblPr>
        <w:tblStyle w:val="2"/>
        <w:tblpPr w:leftFromText="180" w:rightFromText="180" w:vertAnchor="page" w:horzAnchor="page" w:tblpX="1585" w:tblpY="3378"/>
        <w:tblOverlap w:val="never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2075"/>
        <w:gridCol w:w="878"/>
        <w:gridCol w:w="1303"/>
        <w:gridCol w:w="3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黑体" w:eastAsia="仿宋_GB2312" w:cs="黑体"/>
                <w:sz w:val="24"/>
                <w:szCs w:val="24"/>
              </w:rPr>
              <w:t>岗位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黑体" w:eastAsia="仿宋_GB2312" w:cs="黑体"/>
                <w:sz w:val="24"/>
                <w:szCs w:val="24"/>
              </w:rPr>
              <w:t>代码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sz w:val="22"/>
                <w:szCs w:val="22"/>
              </w:rPr>
            </w:pPr>
            <w:r>
              <w:rPr>
                <w:rFonts w:hint="eastAsia" w:ascii="仿宋_GB2312" w:hAnsi="黑体" w:eastAsia="仿宋_GB2312" w:cs="黑体"/>
                <w:sz w:val="24"/>
                <w:szCs w:val="24"/>
              </w:rPr>
              <w:t>拟招数量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sz w:val="22"/>
                <w:szCs w:val="22"/>
              </w:rPr>
            </w:pPr>
            <w:r>
              <w:rPr>
                <w:rFonts w:hint="eastAsia" w:ascii="仿宋_GB2312" w:hAnsi="黑体" w:eastAsia="仿宋_GB2312" w:cs="黑体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初中学校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（122人）</w:t>
            </w: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语文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201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数学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23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英语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203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物理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204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化学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205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生物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206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207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历史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208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地理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209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210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信息技术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211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中职学校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（10人）</w:t>
            </w: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语文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301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数学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302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英语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303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政治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304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计算机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305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舞蹈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306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7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幼儿园（3人）</w:t>
            </w:r>
          </w:p>
        </w:tc>
        <w:tc>
          <w:tcPr>
            <w:tcW w:w="2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学前教育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401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平顶山市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年公开招聘市教育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体育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局直属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学校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初中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、中职、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幼儿园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教师岗位设置一览表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5329B"/>
    <w:rsid w:val="55053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2020-07-01T01:40:00Z</dcterms:created>
  <dc:creator>asdasdas</dc:creator>
  <cp:lastModifiedBy>asdasdas</cp:lastModifiedBy>
  <dcterms:modified xsi:type="dcterms:W3CDTF">2020-07-01T01:41:37Z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