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23D" w:rsidRPr="0096523D" w:rsidRDefault="0096523D" w:rsidP="0096523D">
      <w:pPr>
        <w:widowControl/>
        <w:spacing w:line="420" w:lineRule="atLeast"/>
        <w:ind w:firstLine="480"/>
        <w:rPr>
          <w:rFonts w:ascii="方正小标宋简体" w:eastAsia="方正小标宋简体" w:hAnsi="宋体" w:cs="宋体"/>
          <w:bCs/>
          <w:kern w:val="0"/>
          <w:sz w:val="32"/>
          <w:szCs w:val="32"/>
        </w:rPr>
      </w:pPr>
      <w:bookmarkStart w:id="0" w:name="_GoBack"/>
      <w:bookmarkEnd w:id="0"/>
      <w:r w:rsidRPr="0096523D"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附件2</w:t>
      </w:r>
    </w:p>
    <w:p w:rsidR="003B021E" w:rsidRDefault="001C7AB1" w:rsidP="003B021E">
      <w:pPr>
        <w:widowControl/>
        <w:spacing w:line="420" w:lineRule="atLeast"/>
        <w:ind w:firstLine="480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3B021E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关于山东省电子健康通行码申领使用、</w:t>
      </w:r>
    </w:p>
    <w:p w:rsidR="001C7AB1" w:rsidRPr="001C7AB1" w:rsidRDefault="001C7AB1" w:rsidP="003B021E">
      <w:pPr>
        <w:widowControl/>
        <w:spacing w:line="420" w:lineRule="atLeast"/>
        <w:ind w:firstLine="480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3B021E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查询疫情风险等级等有关问题的说明</w:t>
      </w:r>
    </w:p>
    <w:p w:rsidR="001C7AB1" w:rsidRPr="001C7AB1" w:rsidRDefault="001C7AB1" w:rsidP="003B021E">
      <w:pPr>
        <w:widowControl/>
        <w:spacing w:line="420" w:lineRule="atLeast"/>
        <w:ind w:left="120" w:right="120" w:firstLine="480"/>
        <w:rPr>
          <w:rFonts w:ascii="黑体" w:eastAsia="黑体" w:hAnsi="黑体" w:cs="宋体"/>
          <w:color w:val="333333"/>
          <w:spacing w:val="8"/>
          <w:kern w:val="0"/>
          <w:sz w:val="32"/>
          <w:szCs w:val="32"/>
        </w:rPr>
      </w:pPr>
      <w:r w:rsidRPr="003B021E">
        <w:rPr>
          <w:rFonts w:ascii="黑体" w:eastAsia="黑体" w:hAnsi="黑体" w:cs="宋体" w:hint="eastAsia"/>
          <w:bCs/>
          <w:color w:val="333333"/>
          <w:spacing w:val="8"/>
          <w:kern w:val="0"/>
          <w:sz w:val="32"/>
          <w:szCs w:val="32"/>
        </w:rPr>
        <w:t>一、如何申请办理和使用山东省电子健康通行码</w:t>
      </w:r>
    </w:p>
    <w:p w:rsidR="001C7AB1" w:rsidRPr="001C7AB1" w:rsidRDefault="001C7AB1" w:rsidP="003B021E">
      <w:pPr>
        <w:widowControl/>
        <w:spacing w:line="420" w:lineRule="atLeas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1C7AB1" w:rsidRPr="001C7AB1" w:rsidRDefault="001C7AB1" w:rsidP="003B021E">
      <w:pPr>
        <w:widowControl/>
        <w:spacing w:line="420" w:lineRule="atLeas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 w:rsidR="001C7AB1" w:rsidRPr="001C7AB1" w:rsidRDefault="001C7AB1" w:rsidP="003B021E">
      <w:pPr>
        <w:widowControl/>
        <w:spacing w:line="420" w:lineRule="atLeas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t>2.外省来鲁（返鲁）人员，到达我省后须通过“来鲁申报”模块转码为山东省健康通行码，持绿码一律通行。</w:t>
      </w:r>
    </w:p>
    <w:p w:rsidR="001C7AB1" w:rsidRPr="001C7AB1" w:rsidRDefault="001C7AB1" w:rsidP="003B021E">
      <w:pPr>
        <w:widowControl/>
        <w:spacing w:line="420" w:lineRule="atLeas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t>3.自境外入鲁（返鲁）人员隔离期满后，经检测合格的通过“来鲁申报”模块申领健康通行码，经大数据比对自动赋码。</w:t>
      </w:r>
    </w:p>
    <w:p w:rsidR="001C7AB1" w:rsidRPr="001C7AB1" w:rsidRDefault="001C7AB1" w:rsidP="003B021E">
      <w:pPr>
        <w:widowControl/>
        <w:spacing w:line="420" w:lineRule="atLeas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t>省外考生山东省电子健康通行码（绿码）转换有问题的，可拨打咨询电话0531-67605180或0531-12345。</w:t>
      </w:r>
    </w:p>
    <w:p w:rsidR="001C7AB1" w:rsidRPr="001C7AB1" w:rsidRDefault="001C7AB1" w:rsidP="003B021E">
      <w:pPr>
        <w:widowControl/>
        <w:spacing w:line="420" w:lineRule="atLeast"/>
        <w:ind w:left="120" w:right="120" w:firstLine="480"/>
        <w:rPr>
          <w:rFonts w:ascii="黑体" w:eastAsia="黑体" w:hAnsi="黑体" w:cs="宋体"/>
          <w:bCs/>
          <w:color w:val="333333"/>
          <w:spacing w:val="8"/>
          <w:kern w:val="0"/>
          <w:sz w:val="32"/>
          <w:szCs w:val="32"/>
        </w:rPr>
      </w:pPr>
      <w:r w:rsidRPr="003B021E">
        <w:rPr>
          <w:rFonts w:ascii="黑体" w:eastAsia="黑体" w:hAnsi="黑体" w:cs="宋体" w:hint="eastAsia"/>
          <w:bCs/>
          <w:color w:val="333333"/>
          <w:spacing w:val="8"/>
          <w:kern w:val="0"/>
          <w:sz w:val="32"/>
          <w:szCs w:val="32"/>
        </w:rPr>
        <w:t>二、中、高风险等疫情重点地区流入人员管理有关规定</w:t>
      </w:r>
    </w:p>
    <w:p w:rsidR="001C7AB1" w:rsidRPr="001C7AB1" w:rsidRDefault="001C7AB1" w:rsidP="003B021E">
      <w:pPr>
        <w:widowControl/>
        <w:spacing w:line="420" w:lineRule="atLeas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t>按照规定，自省外中、高风险等疫情重点地区来鲁人员至少于</w:t>
      </w:r>
      <w:r w:rsidRPr="00966D94">
        <w:rPr>
          <w:rFonts w:ascii="仿宋_GB2312" w:eastAsia="仿宋_GB2312" w:hAnsi="宋体" w:cs="宋体" w:hint="eastAsia"/>
          <w:kern w:val="0"/>
          <w:sz w:val="32"/>
          <w:szCs w:val="32"/>
        </w:rPr>
        <w:t>抵达前3天（不晚于6月2</w:t>
      </w:r>
      <w:r w:rsidR="00BA268C" w:rsidRPr="00966D94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Pr="00966D94">
        <w:rPr>
          <w:rFonts w:ascii="仿宋_GB2312" w:eastAsia="仿宋_GB2312" w:hAnsi="宋体" w:cs="宋体" w:hint="eastAsia"/>
          <w:kern w:val="0"/>
          <w:sz w:val="32"/>
          <w:szCs w:val="32"/>
        </w:rPr>
        <w:t>日）向流入</w:t>
      </w: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t>地所在村居（社区）报告流入</w:t>
      </w: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人员姓名、联系方式、时间、交通方式、健康状况等信息。中、高风险等疫情重点地区来鲁的人员纳入当地疫情防控体系，按照有关要求进行集中（居家）隔离观察、健康管理和核酸检测，具体要求请联系各地疾控部门。</w:t>
      </w:r>
    </w:p>
    <w:p w:rsidR="001C7AB1" w:rsidRPr="001C7AB1" w:rsidRDefault="001C7AB1" w:rsidP="003B021E">
      <w:pPr>
        <w:widowControl/>
        <w:spacing w:line="420" w:lineRule="atLeast"/>
        <w:ind w:left="120" w:right="120" w:firstLine="480"/>
        <w:rPr>
          <w:rFonts w:ascii="黑体" w:eastAsia="黑体" w:hAnsi="黑体" w:cs="宋体"/>
          <w:bCs/>
          <w:color w:val="333333"/>
          <w:spacing w:val="8"/>
          <w:kern w:val="0"/>
          <w:sz w:val="32"/>
          <w:szCs w:val="32"/>
        </w:rPr>
      </w:pPr>
      <w:r w:rsidRPr="003B021E">
        <w:rPr>
          <w:rFonts w:ascii="黑体" w:eastAsia="黑体" w:hAnsi="黑体" w:cs="宋体" w:hint="eastAsia"/>
          <w:bCs/>
          <w:color w:val="333333"/>
          <w:spacing w:val="8"/>
          <w:kern w:val="0"/>
          <w:sz w:val="32"/>
          <w:szCs w:val="32"/>
        </w:rPr>
        <w:t>三、如何查询所在地区的疫情风险等级</w:t>
      </w:r>
    </w:p>
    <w:p w:rsidR="001C7AB1" w:rsidRPr="001C7AB1" w:rsidRDefault="001C7AB1" w:rsidP="003B021E">
      <w:pPr>
        <w:widowControl/>
        <w:spacing w:line="420" w:lineRule="atLeas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1C7AB1">
        <w:rPr>
          <w:rFonts w:ascii="仿宋_GB2312" w:eastAsia="仿宋_GB2312" w:hAnsi="宋体" w:cs="宋体" w:hint="eastAsia"/>
          <w:kern w:val="0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 w:rsidR="00D401D8" w:rsidRPr="003B021E" w:rsidRDefault="002166C3" w:rsidP="003B021E">
      <w:pPr>
        <w:rPr>
          <w:rFonts w:ascii="仿宋_GB2312" w:eastAsia="仿宋_GB2312"/>
          <w:sz w:val="32"/>
          <w:szCs w:val="32"/>
        </w:rPr>
      </w:pPr>
    </w:p>
    <w:sectPr w:rsidR="00D401D8" w:rsidRPr="003B021E" w:rsidSect="00EE22C4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6C3" w:rsidRDefault="002166C3" w:rsidP="00966D94">
      <w:r>
        <w:separator/>
      </w:r>
    </w:p>
  </w:endnote>
  <w:endnote w:type="continuationSeparator" w:id="0">
    <w:p w:rsidR="002166C3" w:rsidRDefault="002166C3" w:rsidP="00966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6C3" w:rsidRDefault="002166C3" w:rsidP="00966D94">
      <w:r>
        <w:separator/>
      </w:r>
    </w:p>
  </w:footnote>
  <w:footnote w:type="continuationSeparator" w:id="0">
    <w:p w:rsidR="002166C3" w:rsidRDefault="002166C3" w:rsidP="00966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7AB1"/>
    <w:rsid w:val="00046D6E"/>
    <w:rsid w:val="00057466"/>
    <w:rsid w:val="00067C04"/>
    <w:rsid w:val="000A0A9B"/>
    <w:rsid w:val="000C0CD6"/>
    <w:rsid w:val="001161ED"/>
    <w:rsid w:val="00153EA7"/>
    <w:rsid w:val="00157AC6"/>
    <w:rsid w:val="00172453"/>
    <w:rsid w:val="00174017"/>
    <w:rsid w:val="00182A7C"/>
    <w:rsid w:val="0018423D"/>
    <w:rsid w:val="001B6FA9"/>
    <w:rsid w:val="001C7AB1"/>
    <w:rsid w:val="001F2127"/>
    <w:rsid w:val="0020013B"/>
    <w:rsid w:val="002166C3"/>
    <w:rsid w:val="00233440"/>
    <w:rsid w:val="00255104"/>
    <w:rsid w:val="002B4142"/>
    <w:rsid w:val="002D4E23"/>
    <w:rsid w:val="002E25CD"/>
    <w:rsid w:val="002F503A"/>
    <w:rsid w:val="00324282"/>
    <w:rsid w:val="00335C0D"/>
    <w:rsid w:val="00364E85"/>
    <w:rsid w:val="0037617B"/>
    <w:rsid w:val="00376EF4"/>
    <w:rsid w:val="003B021E"/>
    <w:rsid w:val="00420483"/>
    <w:rsid w:val="00461F18"/>
    <w:rsid w:val="0046372C"/>
    <w:rsid w:val="0046672C"/>
    <w:rsid w:val="00512729"/>
    <w:rsid w:val="0053346C"/>
    <w:rsid w:val="00550214"/>
    <w:rsid w:val="0056253A"/>
    <w:rsid w:val="005A382F"/>
    <w:rsid w:val="005B7843"/>
    <w:rsid w:val="005B7B66"/>
    <w:rsid w:val="005D6B8F"/>
    <w:rsid w:val="006242BD"/>
    <w:rsid w:val="00634CA7"/>
    <w:rsid w:val="006366BB"/>
    <w:rsid w:val="00645800"/>
    <w:rsid w:val="006D3C75"/>
    <w:rsid w:val="006E09A6"/>
    <w:rsid w:val="00704730"/>
    <w:rsid w:val="00743C02"/>
    <w:rsid w:val="0074669C"/>
    <w:rsid w:val="0077041C"/>
    <w:rsid w:val="007710BF"/>
    <w:rsid w:val="007E48E1"/>
    <w:rsid w:val="00867F88"/>
    <w:rsid w:val="008C43D3"/>
    <w:rsid w:val="0091527B"/>
    <w:rsid w:val="0091612D"/>
    <w:rsid w:val="00930846"/>
    <w:rsid w:val="0096523D"/>
    <w:rsid w:val="00966D94"/>
    <w:rsid w:val="009D2753"/>
    <w:rsid w:val="009E136D"/>
    <w:rsid w:val="00A51AC5"/>
    <w:rsid w:val="00A5428C"/>
    <w:rsid w:val="00A56F30"/>
    <w:rsid w:val="00A96579"/>
    <w:rsid w:val="00AB295B"/>
    <w:rsid w:val="00B04872"/>
    <w:rsid w:val="00B060EC"/>
    <w:rsid w:val="00B17ACB"/>
    <w:rsid w:val="00B657CB"/>
    <w:rsid w:val="00B90059"/>
    <w:rsid w:val="00BA268C"/>
    <w:rsid w:val="00BA5501"/>
    <w:rsid w:val="00BF1635"/>
    <w:rsid w:val="00C168DD"/>
    <w:rsid w:val="00C328AB"/>
    <w:rsid w:val="00C3469E"/>
    <w:rsid w:val="00C348A9"/>
    <w:rsid w:val="00C53BB1"/>
    <w:rsid w:val="00CB64B6"/>
    <w:rsid w:val="00CF42C0"/>
    <w:rsid w:val="00D42585"/>
    <w:rsid w:val="00D8508C"/>
    <w:rsid w:val="00DA1397"/>
    <w:rsid w:val="00DA7BFF"/>
    <w:rsid w:val="00DB666A"/>
    <w:rsid w:val="00E25957"/>
    <w:rsid w:val="00E33A94"/>
    <w:rsid w:val="00E469B8"/>
    <w:rsid w:val="00E50FC3"/>
    <w:rsid w:val="00E705C7"/>
    <w:rsid w:val="00E82843"/>
    <w:rsid w:val="00EC0335"/>
    <w:rsid w:val="00EC2770"/>
    <w:rsid w:val="00EE22C4"/>
    <w:rsid w:val="00EE395C"/>
    <w:rsid w:val="00F43506"/>
    <w:rsid w:val="00F579F3"/>
    <w:rsid w:val="00F64A54"/>
    <w:rsid w:val="00FB1389"/>
    <w:rsid w:val="00FB5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BC443B-2173-45AC-A553-B11086C66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B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7AB1"/>
    <w:rPr>
      <w:b/>
      <w:bCs/>
    </w:rPr>
  </w:style>
  <w:style w:type="paragraph" w:styleId="a4">
    <w:name w:val="Normal (Web)"/>
    <w:basedOn w:val="a"/>
    <w:unhideWhenUsed/>
    <w:rsid w:val="001C7A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1C7AB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C7AB1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66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66D94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966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966D94"/>
    <w:rPr>
      <w:sz w:val="18"/>
      <w:szCs w:val="18"/>
    </w:rPr>
  </w:style>
  <w:style w:type="character" w:customStyle="1" w:styleId="apple-converted-space">
    <w:name w:val="apple-converted-space"/>
    <w:basedOn w:val="a0"/>
    <w:rsid w:val="0077041C"/>
  </w:style>
  <w:style w:type="table" w:styleId="a8">
    <w:name w:val="Table Grid"/>
    <w:basedOn w:val="a1"/>
    <w:uiPriority w:val="59"/>
    <w:rsid w:val="00C168D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64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1</Pages>
  <Words>115</Words>
  <Characters>658</Characters>
  <Application>Microsoft Office Word</Application>
  <DocSecurity>0</DocSecurity>
  <Lines>5</Lines>
  <Paragraphs>1</Paragraphs>
  <ScaleCrop>false</ScaleCrop>
  <Company>china</Company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21</cp:revision>
  <cp:lastPrinted>2020-06-30T02:32:00Z</cp:lastPrinted>
  <dcterms:created xsi:type="dcterms:W3CDTF">2020-06-29T08:28:00Z</dcterms:created>
  <dcterms:modified xsi:type="dcterms:W3CDTF">2020-07-02T02:09:00Z</dcterms:modified>
</cp:coreProperties>
</file>