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获嘉县教体局局属高中2020年招聘优秀教师报名表</w:t>
      </w:r>
    </w:p>
    <w:p>
      <w:pPr>
        <w:ind w:right="-573" w:rightChars="-273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                                         填报日期：    年   月   日</w:t>
      </w:r>
    </w:p>
    <w:tbl>
      <w:tblPr>
        <w:tblW w:w="9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388"/>
        <w:gridCol w:w="981"/>
        <w:gridCol w:w="1122"/>
        <w:gridCol w:w="1158"/>
        <w:gridCol w:w="1167"/>
        <w:gridCol w:w="1730"/>
      </w:tblGrid>
      <w:tr>
        <w:trPr>
          <w:trHeight w:val="626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38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>
            <w:pPr>
              <w:wordWrap w:val="0"/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wordWrap w:val="0"/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16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626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38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16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793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本科</w:t>
            </w: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49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5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16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784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研究生毕业院校及专业</w:t>
            </w:r>
          </w:p>
        </w:tc>
        <w:tc>
          <w:tcPr>
            <w:tcW w:w="464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67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毕业  时间</w:t>
            </w:r>
          </w:p>
        </w:tc>
        <w:tc>
          <w:tcPr>
            <w:tcW w:w="173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691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教师资格证学段及专业</w:t>
            </w:r>
          </w:p>
        </w:tc>
        <w:tc>
          <w:tcPr>
            <w:tcW w:w="7546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535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7546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571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现工作单位</w:t>
            </w:r>
          </w:p>
        </w:tc>
        <w:tc>
          <w:tcPr>
            <w:tcW w:w="7546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727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91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联系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1513" w:hRule="atLeast"/>
          <w:jc w:val="center"/>
        </w:trPr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个人简历</w:t>
            </w:r>
          </w:p>
        </w:tc>
        <w:tc>
          <w:tcPr>
            <w:tcW w:w="754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700" w:hRule="atLeast"/>
          <w:jc w:val="center"/>
        </w:trPr>
        <w:tc>
          <w:tcPr>
            <w:tcW w:w="151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奖惩情况 及特长</w:t>
            </w:r>
          </w:p>
        </w:tc>
        <w:tc>
          <w:tcPr>
            <w:tcW w:w="7546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1549" w:hRule="atLeast"/>
          <w:jc w:val="center"/>
        </w:trPr>
        <w:tc>
          <w:tcPr>
            <w:tcW w:w="151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</w:p>
        </w:tc>
        <w:tc>
          <w:tcPr>
            <w:tcW w:w="7546" w:type="dxa"/>
            <w:gridSpan w:val="6"/>
            <w:vAlign w:val="top"/>
          </w:tcPr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2、服从分配，聘用后在本单位服务期至少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年（含试用期）。</w:t>
            </w:r>
          </w:p>
          <w:p>
            <w:pPr>
              <w:ind w:firstLine="840" w:firstLineChars="3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报名人（签名）：        </w:t>
            </w:r>
          </w:p>
          <w:p>
            <w:pPr>
              <w:ind w:firstLine="5640" w:firstLineChars="23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tr>
        <w:trPr>
          <w:trHeight w:val="737" w:hRule="atLeast"/>
          <w:jc w:val="center"/>
        </w:trPr>
        <w:tc>
          <w:tcPr>
            <w:tcW w:w="151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报考单位</w:t>
            </w:r>
          </w:p>
        </w:tc>
        <w:tc>
          <w:tcPr>
            <w:tcW w:w="3491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89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rPr>
          <w:trHeight w:val="2004" w:hRule="atLeast"/>
          <w:jc w:val="center"/>
        </w:trPr>
        <w:tc>
          <w:tcPr>
            <w:tcW w:w="151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    见</w:t>
            </w:r>
          </w:p>
        </w:tc>
        <w:tc>
          <w:tcPr>
            <w:tcW w:w="7546" w:type="dxa"/>
            <w:gridSpan w:val="6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经资格初审，该生符合报名条件。</w:t>
            </w: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320" w:firstLineChars="18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审核人：</w:t>
            </w: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</w:p>
          <w:p>
            <w:pPr>
              <w:ind w:right="36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日 </w:t>
            </w:r>
          </w:p>
        </w:tc>
      </w:tr>
    </w:tbl>
    <w:p>
      <w:pPr>
        <w:widowControl w:val="0"/>
        <w:wordWrap/>
        <w:adjustRightInd/>
        <w:snapToGrid/>
        <w:spacing w:line="240" w:lineRule="atLeas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4" w:type="default"/>
      <w:pgSz w:w="11906" w:h="16838"/>
      <w:pgMar w:top="1644" w:right="1474" w:bottom="1531" w:left="1587" w:header="851" w:footer="992" w:gutter="0"/>
      <w:pgNumType w:fmt="numberInDash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rPr>
      <w:b/>
    </w:rPr>
  </w:style>
  <w:style w:type="paragraph" w:customStyle="1" w:styleId="6">
    <w:name w:val="Normal (Web)"/>
    <w:basedOn w:val="1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2020-06-01T08:09:00Z</dcterms:created>
  <dc:creator>北星斗</dc:creator>
  <cp:lastPrinted>2020-07-16T09:59:00Z</cp:lastPrinted>
  <dcterms:modified xsi:type="dcterms:W3CDTF">2020-07-16T16:03:47Z</dcterms:modified>
  <dc:title>Dell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