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85698D">
      <w:pPr>
        <w:pStyle w:val="a5"/>
        <w:widowControl/>
        <w:spacing w:before="0" w:beforeAutospacing="0" w:after="0" w:afterAutospacing="0" w:line="56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color w:val="333333"/>
          <w:sz w:val="44"/>
          <w:szCs w:val="44"/>
          <w:shd w:val="clear" w:color="auto" w:fill="FFFFFF"/>
        </w:rPr>
        <w:t>观山湖区</w:t>
      </w:r>
      <w:r>
        <w:rPr>
          <w:rFonts w:ascii="方正小标宋简体" w:eastAsia="方正小标宋简体" w:hAnsi="方正小标宋简体" w:cs="方正小标宋简体" w:hint="eastAsia"/>
          <w:bCs/>
          <w:color w:val="333333"/>
          <w:sz w:val="44"/>
          <w:szCs w:val="44"/>
          <w:shd w:val="clear" w:color="auto" w:fill="FFFFFF"/>
        </w:rPr>
        <w:t>2020</w:t>
      </w:r>
      <w:r>
        <w:rPr>
          <w:rFonts w:ascii="方正小标宋简体" w:eastAsia="方正小标宋简体" w:hAnsi="方正小标宋简体" w:cs="方正小标宋简体" w:hint="eastAsia"/>
          <w:bCs/>
          <w:color w:val="333333"/>
          <w:sz w:val="44"/>
          <w:szCs w:val="44"/>
          <w:shd w:val="clear" w:color="auto" w:fill="FFFFFF"/>
        </w:rPr>
        <w:t>年面向社会招聘中小学、幼儿园“双轨制”教师</w:t>
      </w:r>
      <w:r>
        <w:rPr>
          <w:rFonts w:ascii="方正小标宋简体" w:eastAsia="方正小标宋简体" w:hAnsi="方正小标宋简体" w:cs="方正小标宋简体" w:hint="eastAsia"/>
          <w:bCs/>
          <w:color w:val="333333"/>
          <w:sz w:val="44"/>
          <w:szCs w:val="44"/>
          <w:shd w:val="clear" w:color="auto" w:fill="FFFFFF"/>
        </w:rPr>
        <w:t>面试</w:t>
      </w:r>
      <w:r>
        <w:rPr>
          <w:rFonts w:ascii="方正小标宋简体" w:eastAsia="方正小标宋简体" w:hAnsi="方正小标宋简体" w:cs="方正小标宋简体" w:hint="eastAsia"/>
          <w:bCs/>
          <w:color w:val="333333"/>
          <w:sz w:val="44"/>
          <w:szCs w:val="44"/>
          <w:shd w:val="clear" w:color="auto" w:fill="FFFFFF"/>
        </w:rPr>
        <w:t>考前告知书</w:t>
      </w:r>
    </w:p>
    <w:p w:rsidR="00000000" w:rsidRDefault="0085698D">
      <w:pPr>
        <w:pStyle w:val="a5"/>
        <w:widowControl/>
        <w:spacing w:before="225" w:beforeAutospacing="0" w:after="0" w:afterAutospacing="0" w:line="560" w:lineRule="exact"/>
        <w:jc w:val="center"/>
        <w:rPr>
          <w:rFonts w:ascii="Times New Roman" w:eastAsia="微软雅黑" w:hAnsi="Times New Roman"/>
          <w:color w:val="989898"/>
          <w:sz w:val="32"/>
          <w:szCs w:val="32"/>
        </w:rPr>
      </w:pP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为切实保障考生和考务工作人员身体健康和生命安全，根据省、市关于新型冠状病毒感染的肺炎疫情防控的工作要求及考试时间安排，现将相关事项告知如下：</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黑体" w:hAnsi="Times New Roman"/>
          <w:color w:val="000000"/>
          <w:sz w:val="32"/>
          <w:szCs w:val="32"/>
          <w:shd w:val="clear" w:color="auto" w:fill="FFFFFF"/>
        </w:rPr>
        <w:t>一、</w:t>
      </w:r>
      <w:r>
        <w:rPr>
          <w:rFonts w:ascii="Times New Roman" w:eastAsia="黑体" w:hAnsi="Times New Roman"/>
          <w:color w:val="000000"/>
          <w:sz w:val="32"/>
          <w:szCs w:val="32"/>
          <w:shd w:val="clear" w:color="auto" w:fill="FFFFFF"/>
        </w:rPr>
        <w:t>面试</w:t>
      </w:r>
      <w:r>
        <w:rPr>
          <w:rFonts w:ascii="Times New Roman" w:eastAsia="黑体" w:hAnsi="Times New Roman"/>
          <w:color w:val="000000"/>
          <w:sz w:val="32"/>
          <w:szCs w:val="32"/>
          <w:shd w:val="clear" w:color="auto" w:fill="FFFFFF"/>
        </w:rPr>
        <w:t>计划时间</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本次招考面试时间拟定于</w:t>
      </w:r>
      <w:r>
        <w:rPr>
          <w:rFonts w:ascii="Times New Roman" w:eastAsia="仿宋_GB2312" w:hAnsi="Times New Roman"/>
          <w:color w:val="000000"/>
          <w:sz w:val="32"/>
          <w:szCs w:val="32"/>
          <w:shd w:val="clear" w:color="auto" w:fill="FFFFFF"/>
        </w:rPr>
        <w:t>2020</w:t>
      </w:r>
      <w:r>
        <w:rPr>
          <w:rFonts w:ascii="Times New Roman" w:eastAsia="仿宋_GB2312" w:hAnsi="Times New Roman"/>
          <w:color w:val="000000"/>
          <w:sz w:val="32"/>
          <w:szCs w:val="32"/>
          <w:shd w:val="clear" w:color="auto" w:fill="FFFFFF"/>
        </w:rPr>
        <w:t>年</w:t>
      </w:r>
      <w:r>
        <w:rPr>
          <w:rFonts w:ascii="Times New Roman" w:eastAsia="仿宋_GB2312" w:hAnsi="Times New Roman"/>
          <w:color w:val="000000"/>
          <w:sz w:val="32"/>
          <w:szCs w:val="32"/>
          <w:shd w:val="clear" w:color="auto" w:fill="FFFFFF"/>
        </w:rPr>
        <w:t>7</w:t>
      </w:r>
      <w:r>
        <w:rPr>
          <w:rFonts w:ascii="Times New Roman" w:eastAsia="仿宋_GB2312" w:hAnsi="Times New Roman"/>
          <w:color w:val="000000"/>
          <w:sz w:val="32"/>
          <w:szCs w:val="32"/>
          <w:shd w:val="clear" w:color="auto" w:fill="FFFFFF"/>
        </w:rPr>
        <w:t>月</w:t>
      </w:r>
      <w:r>
        <w:rPr>
          <w:rFonts w:ascii="Times New Roman" w:eastAsia="仿宋_GB2312" w:hAnsi="Times New Roman"/>
          <w:color w:val="000000"/>
          <w:sz w:val="32"/>
          <w:szCs w:val="32"/>
          <w:shd w:val="clear" w:color="auto" w:fill="FFFFFF"/>
        </w:rPr>
        <w:t>30</w:t>
      </w:r>
      <w:r>
        <w:rPr>
          <w:rFonts w:ascii="Times New Roman" w:eastAsia="仿宋_GB2312" w:hAnsi="Times New Roman"/>
          <w:color w:val="000000"/>
          <w:sz w:val="32"/>
          <w:szCs w:val="32"/>
          <w:shd w:val="clear" w:color="auto" w:fill="FFFFFF"/>
        </w:rPr>
        <w:t>日举行</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面试具体时间以随后发布的面试公告为准</w:t>
      </w:r>
      <w:r>
        <w:rPr>
          <w:rFonts w:ascii="Times New Roman" w:eastAsia="仿宋_GB2312" w:hAnsi="Times New Roman"/>
          <w:color w:val="000000"/>
          <w:sz w:val="32"/>
          <w:szCs w:val="32"/>
          <w:shd w:val="clear" w:color="auto" w:fill="FFFFFF"/>
        </w:rPr>
        <w:t>，请考生密切关注</w:t>
      </w:r>
      <w:r>
        <w:rPr>
          <w:rFonts w:ascii="Times New Roman" w:eastAsia="仿宋_GB2312" w:hAnsi="Times New Roman"/>
          <w:color w:val="000000"/>
          <w:sz w:val="32"/>
          <w:szCs w:val="32"/>
          <w:shd w:val="clear" w:color="auto" w:fill="FFFFFF"/>
        </w:rPr>
        <w:t>，并提前做好时间和行程安排。</w:t>
      </w:r>
    </w:p>
    <w:p w:rsidR="00000000" w:rsidRDefault="0085698D">
      <w:pPr>
        <w:pStyle w:val="a5"/>
        <w:widowControl/>
        <w:spacing w:before="16" w:beforeAutospacing="0" w:after="0" w:afterAutospacing="0" w:line="560" w:lineRule="exact"/>
        <w:ind w:firstLine="645"/>
        <w:jc w:val="both"/>
        <w:rPr>
          <w:rFonts w:ascii="Times New Roman" w:eastAsia="黑体" w:hAnsi="Times New Roman"/>
          <w:sz w:val="32"/>
          <w:szCs w:val="32"/>
        </w:rPr>
      </w:pPr>
      <w:r>
        <w:rPr>
          <w:rFonts w:ascii="Times New Roman" w:eastAsia="黑体" w:hAnsi="Times New Roman"/>
          <w:color w:val="000000"/>
          <w:sz w:val="32"/>
          <w:szCs w:val="32"/>
          <w:shd w:val="clear" w:color="auto" w:fill="FFFFFF"/>
        </w:rPr>
        <w:t>二、考前疫情监测措施</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（一）近</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天进行日常体温测量和身体健康状况监测</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考生点击本告知书附件下载《观山湖区</w:t>
      </w:r>
      <w:r>
        <w:rPr>
          <w:rFonts w:ascii="Times New Roman" w:eastAsia="仿宋_GB2312" w:hAnsi="Times New Roman"/>
          <w:color w:val="000000"/>
          <w:sz w:val="32"/>
          <w:szCs w:val="32"/>
          <w:shd w:val="clear" w:color="auto" w:fill="FFFFFF"/>
        </w:rPr>
        <w:t>2020</w:t>
      </w:r>
      <w:r>
        <w:rPr>
          <w:rFonts w:ascii="Times New Roman" w:eastAsia="仿宋_GB2312" w:hAnsi="Times New Roman"/>
          <w:color w:val="000000"/>
          <w:sz w:val="32"/>
          <w:szCs w:val="32"/>
          <w:shd w:val="clear" w:color="auto" w:fill="FFFFFF"/>
        </w:rPr>
        <w:t>年面向社会公开招聘中小学、幼儿园</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双轨制</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教师考生个人健康状况申报表》（以下简称：《申报表》），考生必须如实认真填写并按要求提交。</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从本日开始，考生对照表上设置的内容每天自查一次，填写相应选项，连续自查</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天。考试当天进入考点前，考生须向考点工作人员提交《申报表》进行查验，查验合格并经考生签字确认后方可进入考点（《申</w:t>
      </w:r>
      <w:r>
        <w:rPr>
          <w:rFonts w:ascii="Times New Roman" w:eastAsia="仿宋_GB2312" w:hAnsi="Times New Roman"/>
          <w:color w:val="000000"/>
          <w:sz w:val="32"/>
          <w:szCs w:val="32"/>
          <w:shd w:val="clear" w:color="auto" w:fill="FFFFFF"/>
        </w:rPr>
        <w:t>报</w:t>
      </w:r>
      <w:r>
        <w:rPr>
          <w:rFonts w:ascii="Times New Roman" w:eastAsia="仿宋_GB2312" w:hAnsi="Times New Roman"/>
          <w:color w:val="000000"/>
          <w:sz w:val="32"/>
          <w:szCs w:val="32"/>
          <w:shd w:val="clear" w:color="auto" w:fill="FFFFFF"/>
        </w:rPr>
        <w:t>表》不需要每天提交）。</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《申</w:t>
      </w:r>
      <w:r>
        <w:rPr>
          <w:rFonts w:ascii="Times New Roman" w:eastAsia="仿宋_GB2312" w:hAnsi="Times New Roman"/>
          <w:color w:val="000000"/>
          <w:sz w:val="32"/>
          <w:szCs w:val="32"/>
          <w:shd w:val="clear" w:color="auto" w:fill="FFFFFF"/>
        </w:rPr>
        <w:t>报</w:t>
      </w:r>
      <w:r>
        <w:rPr>
          <w:rFonts w:ascii="Times New Roman" w:eastAsia="仿宋_GB2312" w:hAnsi="Times New Roman"/>
          <w:color w:val="000000"/>
          <w:sz w:val="32"/>
          <w:szCs w:val="32"/>
          <w:shd w:val="clear" w:color="auto" w:fill="FFFFFF"/>
        </w:rPr>
        <w:t>表》所设置内容是考生向考点作出的承诺，考生必须高度重视，认真对照本告知书要求，对应</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天内全国</w:t>
      </w:r>
      <w:r>
        <w:rPr>
          <w:rFonts w:ascii="Times New Roman" w:eastAsia="仿宋_GB2312" w:hAnsi="Times New Roman"/>
          <w:color w:val="000000"/>
          <w:sz w:val="32"/>
          <w:szCs w:val="32"/>
          <w:shd w:val="clear" w:color="auto" w:fill="FFFFFF"/>
        </w:rPr>
        <w:lastRenderedPageBreak/>
        <w:t>疫情防控风险管控区域划分情况，如实填写。如因瞒报导致引发疫情，考生须承担相应的法律责任。</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b/>
          <w:bCs/>
          <w:color w:val="000000"/>
          <w:sz w:val="32"/>
          <w:szCs w:val="32"/>
          <w:shd w:val="clear" w:color="auto" w:fill="FFFFFF"/>
        </w:rPr>
        <w:t>（二）</w:t>
      </w:r>
      <w:r>
        <w:rPr>
          <w:rFonts w:ascii="Times New Roman" w:eastAsia="仿宋_GB2312" w:hAnsi="Times New Roman"/>
          <w:b/>
          <w:bCs/>
          <w:color w:val="000000"/>
          <w:sz w:val="32"/>
          <w:szCs w:val="32"/>
          <w:shd w:val="clear" w:color="auto" w:fill="FFFFFF"/>
        </w:rPr>
        <w:t>面试</w:t>
      </w:r>
      <w:r>
        <w:rPr>
          <w:rFonts w:ascii="Times New Roman" w:eastAsia="仿宋_GB2312" w:hAnsi="Times New Roman"/>
          <w:b/>
          <w:bCs/>
          <w:color w:val="000000"/>
          <w:sz w:val="32"/>
          <w:szCs w:val="32"/>
          <w:shd w:val="clear" w:color="auto" w:fill="FFFFFF"/>
        </w:rPr>
        <w:t>考点考场管理</w:t>
      </w:r>
    </w:p>
    <w:p w:rsidR="00000000" w:rsidRDefault="0085698D">
      <w:pPr>
        <w:pStyle w:val="a5"/>
        <w:widowControl/>
        <w:spacing w:before="16" w:beforeAutospacing="0" w:after="0" w:afterAutospacing="0" w:line="560" w:lineRule="exact"/>
        <w:ind w:firstLine="645"/>
        <w:jc w:val="both"/>
        <w:rPr>
          <w:rFonts w:ascii="Times New Roman" w:eastAsia="楷体_GB2312" w:hAnsi="Times New Roman"/>
          <w:b/>
          <w:bCs/>
          <w:sz w:val="32"/>
          <w:szCs w:val="32"/>
        </w:rPr>
      </w:pPr>
      <w:r>
        <w:rPr>
          <w:rFonts w:ascii="Times New Roman" w:eastAsia="楷体_GB2312" w:hAnsi="Times New Roman"/>
          <w:b/>
          <w:bCs/>
          <w:color w:val="000000"/>
          <w:sz w:val="32"/>
          <w:szCs w:val="32"/>
          <w:shd w:val="clear" w:color="auto" w:fill="FFFFFF"/>
        </w:rPr>
        <w:t>1</w:t>
      </w:r>
      <w:r>
        <w:rPr>
          <w:rFonts w:ascii="Times New Roman" w:eastAsia="楷体_GB2312" w:hAnsi="Times New Roman"/>
          <w:b/>
          <w:bCs/>
          <w:color w:val="000000"/>
          <w:sz w:val="32"/>
          <w:szCs w:val="32"/>
          <w:shd w:val="clear" w:color="auto" w:fill="FFFFFF"/>
        </w:rPr>
        <w:t>、对所有进入考点人员进行体温测量</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color w:val="000000"/>
          <w:sz w:val="32"/>
          <w:szCs w:val="32"/>
        </w:rPr>
      </w:pPr>
      <w:r>
        <w:rPr>
          <w:rFonts w:ascii="Times New Roman" w:eastAsia="仿宋_GB2312" w:hAnsi="Times New Roman"/>
          <w:color w:val="000000"/>
          <w:sz w:val="32"/>
          <w:szCs w:val="32"/>
          <w:shd w:val="clear" w:color="auto" w:fill="FFFFFF"/>
        </w:rPr>
        <w:t>考点入口处设体温检测点，对所有进入考点人员进行体温测量、扫描贵州健康码检查。同时，设置体温异常者复检点，供复检人员等候时使用。</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考生需提交《申报表》进行查验，查验合格后</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由考生签字确认方可进入考点。</w:t>
      </w:r>
    </w:p>
    <w:p w:rsidR="00000000" w:rsidRDefault="0085698D">
      <w:pPr>
        <w:pStyle w:val="a5"/>
        <w:widowControl/>
        <w:spacing w:before="16" w:beforeAutospacing="0" w:after="0" w:afterAutospacing="0" w:line="560" w:lineRule="exact"/>
        <w:ind w:firstLine="645"/>
        <w:jc w:val="both"/>
        <w:rPr>
          <w:rFonts w:ascii="Times New Roman" w:eastAsia="楷体_GB2312" w:hAnsi="Times New Roman"/>
          <w:b/>
          <w:bCs/>
          <w:sz w:val="32"/>
          <w:szCs w:val="32"/>
        </w:rPr>
      </w:pPr>
      <w:r>
        <w:rPr>
          <w:rFonts w:ascii="Times New Roman" w:eastAsia="楷体_GB2312" w:hAnsi="Times New Roman"/>
          <w:b/>
          <w:bCs/>
          <w:color w:val="000000"/>
          <w:sz w:val="32"/>
          <w:szCs w:val="32"/>
          <w:shd w:val="clear" w:color="auto" w:fill="FFFFFF"/>
        </w:rPr>
        <w:t>2</w:t>
      </w:r>
      <w:r>
        <w:rPr>
          <w:rFonts w:ascii="Times New Roman" w:eastAsia="楷体_GB2312" w:hAnsi="Times New Roman"/>
          <w:b/>
          <w:bCs/>
          <w:color w:val="000000"/>
          <w:sz w:val="32"/>
          <w:szCs w:val="32"/>
          <w:shd w:val="clear" w:color="auto" w:fill="FFFFFF"/>
        </w:rPr>
        <w:t>、考场管理</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考生进入</w:t>
      </w:r>
      <w:r>
        <w:rPr>
          <w:rFonts w:ascii="Times New Roman" w:eastAsia="仿宋_GB2312" w:hAnsi="Times New Roman"/>
          <w:color w:val="000000"/>
          <w:sz w:val="32"/>
          <w:szCs w:val="32"/>
          <w:shd w:val="clear" w:color="auto" w:fill="FFFFFF"/>
        </w:rPr>
        <w:t>考点</w:t>
      </w:r>
      <w:r>
        <w:rPr>
          <w:rFonts w:ascii="Times New Roman" w:eastAsia="仿宋_GB2312" w:hAnsi="Times New Roman"/>
          <w:color w:val="000000"/>
          <w:sz w:val="32"/>
          <w:szCs w:val="32"/>
          <w:shd w:val="clear" w:color="auto" w:fill="FFFFFF"/>
        </w:rPr>
        <w:t>必须佩戴口罩（查验身份时应摘下口罩配合查验，查验完毕随即戴上）。</w:t>
      </w:r>
      <w:r>
        <w:rPr>
          <w:rFonts w:ascii="Times New Roman" w:eastAsia="仿宋_GB2312" w:hAnsi="Times New Roman"/>
          <w:color w:val="000000"/>
          <w:sz w:val="32"/>
          <w:szCs w:val="32"/>
          <w:shd w:val="clear" w:color="auto" w:fill="FFFFFF"/>
        </w:rPr>
        <w:t>面试过程中与考官间隔</w:t>
      </w:r>
      <w:r>
        <w:rPr>
          <w:rFonts w:ascii="Times New Roman" w:eastAsia="仿宋_GB2312" w:hAnsi="Times New Roman"/>
          <w:color w:val="000000"/>
          <w:sz w:val="32"/>
          <w:szCs w:val="32"/>
          <w:shd w:val="clear" w:color="auto" w:fill="FFFFFF"/>
        </w:rPr>
        <w:t>1m</w:t>
      </w:r>
      <w:r>
        <w:rPr>
          <w:rFonts w:ascii="Times New Roman" w:eastAsia="仿宋_GB2312" w:hAnsi="Times New Roman"/>
          <w:color w:val="000000"/>
          <w:sz w:val="32"/>
          <w:szCs w:val="32"/>
          <w:shd w:val="clear" w:color="auto" w:fill="FFFFFF"/>
        </w:rPr>
        <w:t>以上距离，全过程</w:t>
      </w:r>
      <w:r>
        <w:rPr>
          <w:rFonts w:ascii="Times New Roman" w:eastAsia="仿宋_GB2312" w:hAnsi="Times New Roman"/>
          <w:color w:val="000000"/>
          <w:sz w:val="32"/>
          <w:szCs w:val="32"/>
          <w:shd w:val="clear" w:color="auto" w:fill="FFFFFF"/>
        </w:rPr>
        <w:t>需进行强制性通风换气，保持</w:t>
      </w:r>
      <w:r>
        <w:rPr>
          <w:rFonts w:ascii="Times New Roman" w:eastAsia="仿宋_GB2312" w:hAnsi="Times New Roman"/>
          <w:color w:val="000000"/>
          <w:sz w:val="32"/>
          <w:szCs w:val="32"/>
          <w:shd w:val="clear" w:color="auto" w:fill="FFFFFF"/>
        </w:rPr>
        <w:t>考生所待</w:t>
      </w:r>
      <w:r>
        <w:rPr>
          <w:rFonts w:ascii="Times New Roman" w:eastAsia="仿宋_GB2312" w:hAnsi="Times New Roman"/>
          <w:color w:val="000000"/>
          <w:sz w:val="32"/>
          <w:szCs w:val="32"/>
          <w:shd w:val="clear" w:color="auto" w:fill="FFFFFF"/>
        </w:rPr>
        <w:t>区域通风顺畅。</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b/>
          <w:bCs/>
          <w:sz w:val="32"/>
          <w:szCs w:val="32"/>
        </w:rPr>
      </w:pPr>
      <w:r>
        <w:rPr>
          <w:rFonts w:ascii="Times New Roman" w:eastAsia="仿宋_GB2312" w:hAnsi="Times New Roman"/>
          <w:b/>
          <w:bCs/>
          <w:color w:val="000000"/>
          <w:sz w:val="32"/>
          <w:szCs w:val="32"/>
          <w:shd w:val="clear" w:color="auto" w:fill="FFFFFF"/>
        </w:rPr>
        <w:t>（三）考生管理</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楷体_GB2312" w:hAnsi="Times New Roman"/>
          <w:b/>
          <w:bCs/>
          <w:color w:val="000000"/>
          <w:sz w:val="32"/>
          <w:szCs w:val="32"/>
          <w:shd w:val="clear" w:color="auto" w:fill="FFFFFF"/>
        </w:rPr>
        <w:t>1.</w:t>
      </w:r>
      <w:r>
        <w:rPr>
          <w:rFonts w:ascii="Times New Roman" w:eastAsia="楷体_GB2312" w:hAnsi="Times New Roman"/>
          <w:b/>
          <w:bCs/>
          <w:color w:val="000000"/>
          <w:sz w:val="32"/>
          <w:szCs w:val="32"/>
          <w:shd w:val="clear" w:color="auto" w:fill="FFFFFF"/>
        </w:rPr>
        <w:t>考生防控准备。</w:t>
      </w:r>
      <w:r>
        <w:rPr>
          <w:rFonts w:ascii="Times New Roman" w:eastAsia="仿宋_GB2312" w:hAnsi="Times New Roman"/>
          <w:color w:val="000000"/>
          <w:sz w:val="32"/>
          <w:szCs w:val="32"/>
          <w:shd w:val="clear" w:color="auto" w:fill="FFFFFF"/>
        </w:rPr>
        <w:t>所有考生应根据当前防控要求做好相应准备，确保考试</w:t>
      </w:r>
      <w:r>
        <w:rPr>
          <w:rFonts w:ascii="Times New Roman" w:eastAsia="仿宋_GB2312" w:hAnsi="Times New Roman"/>
          <w:color w:val="000000"/>
          <w:sz w:val="32"/>
          <w:szCs w:val="32"/>
          <w:shd w:val="clear" w:color="auto" w:fill="FFFFFF"/>
        </w:rPr>
        <w:t>当天能顺利</w:t>
      </w:r>
      <w:r>
        <w:rPr>
          <w:rFonts w:ascii="Times New Roman" w:eastAsia="仿宋_GB2312" w:hAnsi="Times New Roman"/>
          <w:color w:val="000000"/>
          <w:sz w:val="32"/>
          <w:szCs w:val="32"/>
          <w:shd w:val="clear" w:color="auto" w:fill="FFFFFF"/>
        </w:rPr>
        <w:t>参加面试</w:t>
      </w:r>
      <w:r>
        <w:rPr>
          <w:rFonts w:ascii="Times New Roman" w:eastAsia="仿宋_GB2312" w:hAnsi="Times New Roman"/>
          <w:color w:val="000000"/>
          <w:sz w:val="32"/>
          <w:szCs w:val="32"/>
          <w:shd w:val="clear" w:color="auto" w:fill="FFFFFF"/>
        </w:rPr>
        <w:t>，因不符合防控要求不能参加</w:t>
      </w:r>
      <w:r>
        <w:rPr>
          <w:rFonts w:ascii="Times New Roman" w:eastAsia="仿宋_GB2312" w:hAnsi="Times New Roman"/>
          <w:color w:val="000000"/>
          <w:sz w:val="32"/>
          <w:szCs w:val="32"/>
          <w:shd w:val="clear" w:color="auto" w:fill="FFFFFF"/>
        </w:rPr>
        <w:t>面试</w:t>
      </w:r>
      <w:r>
        <w:rPr>
          <w:rFonts w:ascii="Times New Roman" w:eastAsia="仿宋_GB2312" w:hAnsi="Times New Roman"/>
          <w:color w:val="000000"/>
          <w:sz w:val="32"/>
          <w:szCs w:val="32"/>
          <w:shd w:val="clear" w:color="auto" w:fill="FFFFFF"/>
        </w:rPr>
        <w:t>的考生自行承担后果。</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楷体_GB2312" w:hAnsi="Times New Roman"/>
          <w:b/>
          <w:bCs/>
          <w:color w:val="000000"/>
          <w:sz w:val="32"/>
          <w:szCs w:val="32"/>
          <w:shd w:val="clear" w:color="auto" w:fill="FFFFFF"/>
        </w:rPr>
        <w:t>2.</w:t>
      </w:r>
      <w:r>
        <w:rPr>
          <w:rFonts w:ascii="Times New Roman" w:eastAsia="楷体_GB2312" w:hAnsi="Times New Roman"/>
          <w:b/>
          <w:bCs/>
          <w:color w:val="000000"/>
          <w:sz w:val="32"/>
          <w:szCs w:val="32"/>
          <w:shd w:val="clear" w:color="auto" w:fill="FFFFFF"/>
        </w:rPr>
        <w:t>境外或旅居境外考生。</w:t>
      </w:r>
      <w:r>
        <w:rPr>
          <w:rFonts w:ascii="Times New Roman" w:eastAsia="仿宋_GB2312" w:hAnsi="Times New Roman"/>
          <w:color w:val="000000"/>
          <w:sz w:val="32"/>
          <w:szCs w:val="32"/>
          <w:shd w:val="clear" w:color="auto" w:fill="FFFFFF"/>
        </w:rPr>
        <w:t>入境来黔（旅居境外来黔</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返黔</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）考生要主动向街道、社区报备，采取相应防控措施。入境后在省外或我省隔离满</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天，且在我省核酸检测阴性者，不再进行隔离，但需进行</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天居家自我观察（每天自我检测体温</w:t>
      </w:r>
      <w:r>
        <w:rPr>
          <w:rFonts w:ascii="Times New Roman" w:eastAsia="仿宋_GB2312" w:hAnsi="Times New Roman"/>
          <w:color w:val="000000"/>
          <w:sz w:val="32"/>
          <w:szCs w:val="32"/>
          <w:shd w:val="clear" w:color="auto" w:fill="FFFFFF"/>
        </w:rPr>
        <w:t>2</w:t>
      </w:r>
      <w:r>
        <w:rPr>
          <w:rFonts w:ascii="Times New Roman" w:eastAsia="仿宋_GB2312" w:hAnsi="Times New Roman"/>
          <w:color w:val="000000"/>
          <w:sz w:val="32"/>
          <w:szCs w:val="32"/>
          <w:shd w:val="clear" w:color="auto" w:fill="FFFFFF"/>
        </w:rPr>
        <w:t>次，体温正常，无咳嗽等症状，可正常出行，但应佩戴外科口罩）。</w:t>
      </w:r>
    </w:p>
    <w:p w:rsidR="00000000" w:rsidRDefault="0085698D">
      <w:pPr>
        <w:pStyle w:val="a5"/>
        <w:widowControl/>
        <w:spacing w:before="16" w:beforeAutospacing="0" w:after="0" w:afterAutospacing="0" w:line="560" w:lineRule="exact"/>
        <w:ind w:firstLine="645"/>
        <w:jc w:val="both"/>
        <w:rPr>
          <w:rFonts w:ascii="Times New Roman" w:eastAsia="楷体_GB2312" w:hAnsi="Times New Roman"/>
          <w:b/>
          <w:bCs/>
          <w:sz w:val="32"/>
          <w:szCs w:val="32"/>
        </w:rPr>
      </w:pPr>
      <w:r>
        <w:rPr>
          <w:rFonts w:ascii="Times New Roman" w:eastAsia="楷体_GB2312" w:hAnsi="Times New Roman"/>
          <w:b/>
          <w:bCs/>
          <w:color w:val="000000"/>
          <w:sz w:val="32"/>
          <w:szCs w:val="32"/>
          <w:shd w:val="clear" w:color="auto" w:fill="FFFFFF"/>
        </w:rPr>
        <w:lastRenderedPageBreak/>
        <w:t>3.</w:t>
      </w:r>
      <w:r>
        <w:rPr>
          <w:rFonts w:ascii="Times New Roman" w:eastAsia="楷体_GB2312" w:hAnsi="Times New Roman"/>
          <w:b/>
          <w:bCs/>
          <w:color w:val="000000"/>
          <w:sz w:val="32"/>
          <w:szCs w:val="32"/>
          <w:shd w:val="clear" w:color="auto" w:fill="FFFFFF"/>
        </w:rPr>
        <w:t>省外考生</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1</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面试前</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天内有疫情高风险区行踪（根据</w:t>
      </w:r>
      <w:r>
        <w:rPr>
          <w:rFonts w:ascii="Times New Roman" w:eastAsia="仿宋_GB2312" w:hAnsi="Times New Roman"/>
          <w:color w:val="000000"/>
          <w:sz w:val="32"/>
          <w:szCs w:val="32"/>
          <w:shd w:val="clear" w:color="auto" w:fill="FFFFFF"/>
        </w:rPr>
        <w:t>面试</w:t>
      </w:r>
      <w:r>
        <w:rPr>
          <w:rFonts w:ascii="Times New Roman" w:eastAsia="仿宋_GB2312" w:hAnsi="Times New Roman"/>
          <w:color w:val="000000"/>
          <w:sz w:val="32"/>
          <w:szCs w:val="32"/>
          <w:shd w:val="clear" w:color="auto" w:fill="FFFFFF"/>
        </w:rPr>
        <w:t>时期国家疫情防控调整地域为准）来黔（返黔）考生，入黔后应进行核酸检测，阴性，进行</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天居家自我观察，</w:t>
      </w:r>
      <w:r>
        <w:rPr>
          <w:rFonts w:ascii="Times New Roman" w:eastAsia="仿宋_GB2312" w:hAnsi="Times New Roman"/>
          <w:color w:val="000000"/>
          <w:sz w:val="32"/>
          <w:szCs w:val="32"/>
          <w:shd w:val="clear" w:color="auto" w:fill="FFFFFF"/>
        </w:rPr>
        <w:t>持有贵州健康码绿码且体温正常方可直接参加考试。</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2</w:t>
      </w:r>
      <w:r>
        <w:rPr>
          <w:rFonts w:ascii="Times New Roman" w:eastAsia="仿宋_GB2312" w:hAnsi="Times New Roman"/>
          <w:color w:val="000000"/>
          <w:sz w:val="32"/>
          <w:szCs w:val="32"/>
          <w:shd w:val="clear" w:color="auto" w:fill="FFFFFF"/>
        </w:rPr>
        <w:t>）考前</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天内有疫情中风险区行踪（根据</w:t>
      </w:r>
      <w:r>
        <w:rPr>
          <w:rFonts w:ascii="Times New Roman" w:eastAsia="仿宋_GB2312" w:hAnsi="Times New Roman"/>
          <w:color w:val="000000"/>
          <w:sz w:val="32"/>
          <w:szCs w:val="32"/>
          <w:shd w:val="clear" w:color="auto" w:fill="FFFFFF"/>
        </w:rPr>
        <w:t>面试</w:t>
      </w:r>
      <w:r>
        <w:rPr>
          <w:rFonts w:ascii="Times New Roman" w:eastAsia="仿宋_GB2312" w:hAnsi="Times New Roman"/>
          <w:color w:val="000000"/>
          <w:sz w:val="32"/>
          <w:szCs w:val="32"/>
          <w:shd w:val="clear" w:color="auto" w:fill="FFFFFF"/>
        </w:rPr>
        <w:t>时期国家疫情防控调整地域为准）来黔（返黔）考生，持有贵州健康码绿码的，且</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天内有合法核酸阴性检测报告者，可直接凭核酸监测报告或证明且体温正常可直接参加考试。若没有核酸检测报告的，须进行核酸检测，阴性且体温正常方可参加考试。</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3</w:t>
      </w:r>
      <w:r>
        <w:rPr>
          <w:rFonts w:ascii="Times New Roman" w:eastAsia="仿宋_GB2312" w:hAnsi="Times New Roman"/>
          <w:color w:val="000000"/>
          <w:sz w:val="32"/>
          <w:szCs w:val="32"/>
          <w:shd w:val="clear" w:color="auto" w:fill="FFFFFF"/>
        </w:rPr>
        <w:t>）考前</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天内有疫情低风险区行踪（根据</w:t>
      </w:r>
      <w:r>
        <w:rPr>
          <w:rFonts w:ascii="Times New Roman" w:eastAsia="仿宋_GB2312" w:hAnsi="Times New Roman"/>
          <w:color w:val="000000"/>
          <w:sz w:val="32"/>
          <w:szCs w:val="32"/>
          <w:shd w:val="clear" w:color="auto" w:fill="FFFFFF"/>
        </w:rPr>
        <w:t>面试</w:t>
      </w:r>
      <w:r>
        <w:rPr>
          <w:rFonts w:ascii="Times New Roman" w:eastAsia="仿宋_GB2312" w:hAnsi="Times New Roman"/>
          <w:color w:val="000000"/>
          <w:sz w:val="32"/>
          <w:szCs w:val="32"/>
          <w:shd w:val="clear" w:color="auto" w:fill="FFFFFF"/>
        </w:rPr>
        <w:t>时期国家疫情防控调整地域为准）来黔（返黔）考生，持有贵州健康码绿码且体温正常的，可直接参加考试。</w:t>
      </w:r>
    </w:p>
    <w:p w:rsidR="00000000" w:rsidRDefault="0085698D">
      <w:pPr>
        <w:pStyle w:val="a5"/>
        <w:widowControl/>
        <w:spacing w:before="16" w:beforeAutospacing="0" w:after="0" w:afterAutospacing="0" w:line="560" w:lineRule="exact"/>
        <w:ind w:firstLine="645"/>
        <w:jc w:val="both"/>
        <w:rPr>
          <w:rFonts w:ascii="Times New Roman" w:eastAsia="黑体" w:hAnsi="Times New Roman"/>
          <w:sz w:val="32"/>
          <w:szCs w:val="32"/>
        </w:rPr>
      </w:pPr>
      <w:r>
        <w:rPr>
          <w:rFonts w:ascii="Times New Roman" w:eastAsia="黑体" w:hAnsi="Times New Roman"/>
          <w:color w:val="000000"/>
          <w:sz w:val="32"/>
          <w:szCs w:val="32"/>
          <w:shd w:val="clear" w:color="auto" w:fill="FFFFFF"/>
        </w:rPr>
        <w:t>三、考前其他相关要求</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1.</w:t>
      </w:r>
      <w:r>
        <w:rPr>
          <w:rFonts w:ascii="Times New Roman" w:eastAsia="仿宋_GB2312" w:hAnsi="Times New Roman"/>
          <w:color w:val="000000"/>
          <w:sz w:val="32"/>
          <w:szCs w:val="32"/>
          <w:shd w:val="clear" w:color="auto" w:fill="FFFFFF"/>
        </w:rPr>
        <w:t>请各位考生在</w:t>
      </w:r>
      <w:r>
        <w:rPr>
          <w:rFonts w:ascii="Times New Roman" w:eastAsia="仿宋_GB2312" w:hAnsi="Times New Roman"/>
          <w:color w:val="000000"/>
          <w:sz w:val="32"/>
          <w:szCs w:val="32"/>
          <w:shd w:val="clear" w:color="auto" w:fill="FFFFFF"/>
        </w:rPr>
        <w:t>面</w:t>
      </w:r>
      <w:r>
        <w:rPr>
          <w:rFonts w:ascii="Times New Roman" w:eastAsia="仿宋_GB2312" w:hAnsi="Times New Roman"/>
          <w:color w:val="000000"/>
          <w:sz w:val="32"/>
          <w:szCs w:val="32"/>
          <w:shd w:val="clear" w:color="auto" w:fill="FFFFFF"/>
        </w:rPr>
        <w:t>试之前，</w:t>
      </w:r>
      <w:r>
        <w:rPr>
          <w:rFonts w:ascii="Times New Roman" w:eastAsia="仿宋_GB2312" w:hAnsi="Times New Roman"/>
          <w:color w:val="000000"/>
          <w:sz w:val="32"/>
          <w:szCs w:val="32"/>
          <w:shd w:val="clear" w:color="auto" w:fill="FFFFFF"/>
        </w:rPr>
        <w:t>减少到人员密集的公共场所活动，尽量减少外出活动，勿前往新冠肺炎正在流行的地区，减少走亲访友和聚餐，尽量在家休息。</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2.</w:t>
      </w:r>
      <w:r>
        <w:rPr>
          <w:rFonts w:ascii="Times New Roman" w:eastAsia="仿宋_GB2312" w:hAnsi="Times New Roman"/>
          <w:color w:val="000000"/>
          <w:sz w:val="32"/>
          <w:szCs w:val="32"/>
          <w:shd w:val="clear" w:color="auto" w:fill="FFFFFF"/>
        </w:rPr>
        <w:t>考生自本告知书发布之日起应进行个人体温（</w:t>
      </w:r>
      <w:r>
        <w:rPr>
          <w:rFonts w:ascii="Times New Roman" w:eastAsia="仿宋_GB2312" w:hAnsi="Times New Roman"/>
          <w:color w:val="000000"/>
          <w:sz w:val="32"/>
          <w:szCs w:val="32"/>
          <w:shd w:val="clear" w:color="auto" w:fill="FFFFFF"/>
        </w:rPr>
        <w:t>2</w:t>
      </w:r>
      <w:r>
        <w:rPr>
          <w:rFonts w:ascii="Times New Roman" w:eastAsia="仿宋_GB2312" w:hAnsi="Times New Roman"/>
          <w:color w:val="000000"/>
          <w:sz w:val="32"/>
          <w:szCs w:val="32"/>
          <w:shd w:val="clear" w:color="auto" w:fill="FFFFFF"/>
        </w:rPr>
        <w:t>次</w:t>
      </w:r>
      <w:r>
        <w:rPr>
          <w:rFonts w:ascii="Times New Roman" w:eastAsia="仿宋_GB2312"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天）监测，如出现发热（</w:t>
      </w:r>
      <w:r>
        <w:rPr>
          <w:rFonts w:ascii="Times New Roman" w:eastAsia="仿宋_GB2312" w:hAnsi="Times New Roman"/>
          <w:color w:val="000000"/>
          <w:sz w:val="32"/>
          <w:szCs w:val="32"/>
          <w:shd w:val="clear" w:color="auto" w:fill="FFFFFF"/>
        </w:rPr>
        <w:t>≥37.3°C</w:t>
      </w:r>
      <w:r>
        <w:rPr>
          <w:rFonts w:ascii="Times New Roman" w:eastAsia="仿宋_GB2312" w:hAnsi="Times New Roman"/>
          <w:color w:val="000000"/>
          <w:sz w:val="32"/>
          <w:szCs w:val="32"/>
          <w:shd w:val="clear" w:color="auto" w:fill="FFFFFF"/>
        </w:rPr>
        <w:t>）、干咳、乏力、鼻塞、流涕、咽痛、腹泻等症状，经核酸检测确定为阳性者，请及时与招聘领导小组联系，提交检测报告，取消考试资格。</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Fonts w:ascii="Times New Roman" w:eastAsia="仿宋_GB2312" w:hAnsi="Times New Roman"/>
          <w:color w:val="000000"/>
          <w:sz w:val="32"/>
          <w:szCs w:val="32"/>
          <w:shd w:val="clear" w:color="auto" w:fill="FFFFFF"/>
        </w:rPr>
        <w:t>3.</w:t>
      </w:r>
      <w:r>
        <w:rPr>
          <w:rFonts w:ascii="Times New Roman" w:eastAsia="仿宋_GB2312" w:hAnsi="Times New Roman"/>
          <w:color w:val="000000"/>
          <w:sz w:val="32"/>
          <w:szCs w:val="32"/>
          <w:shd w:val="clear" w:color="auto" w:fill="FFFFFF"/>
        </w:rPr>
        <w:t>乘坐公共交通工具前往</w:t>
      </w:r>
      <w:r>
        <w:rPr>
          <w:rFonts w:ascii="Times New Roman" w:eastAsia="仿宋_GB2312" w:hAnsi="Times New Roman"/>
          <w:color w:val="000000"/>
          <w:sz w:val="32"/>
          <w:szCs w:val="32"/>
          <w:shd w:val="clear" w:color="auto" w:fill="FFFFFF"/>
        </w:rPr>
        <w:t>考场</w:t>
      </w:r>
      <w:r>
        <w:rPr>
          <w:rFonts w:ascii="Times New Roman" w:eastAsia="仿宋_GB2312" w:hAnsi="Times New Roman"/>
          <w:color w:val="000000"/>
          <w:sz w:val="32"/>
          <w:szCs w:val="32"/>
          <w:shd w:val="clear" w:color="auto" w:fill="FFFFFF"/>
        </w:rPr>
        <w:t>路程中，尽量减少接触公共场所的公共物品和部位；途经公共场所后，尽快用洗手液</w:t>
      </w:r>
      <w:r>
        <w:rPr>
          <w:rFonts w:ascii="Times New Roman" w:eastAsia="仿宋_GB2312" w:hAnsi="Times New Roman"/>
          <w:color w:val="000000"/>
          <w:sz w:val="32"/>
          <w:szCs w:val="32"/>
          <w:shd w:val="clear" w:color="auto" w:fill="FFFFFF"/>
        </w:rPr>
        <w:lastRenderedPageBreak/>
        <w:t>洗手，或者使用含酒精成分的免洗洗手液；不确定手是否清洁时，避免用手接触口鼻眼。乘坐公</w:t>
      </w:r>
      <w:r>
        <w:rPr>
          <w:rFonts w:ascii="Times New Roman" w:eastAsia="仿宋_GB2312" w:hAnsi="Times New Roman"/>
          <w:color w:val="000000"/>
          <w:sz w:val="32"/>
          <w:szCs w:val="32"/>
          <w:shd w:val="clear" w:color="auto" w:fill="FFFFFF"/>
        </w:rPr>
        <w:t>共交通工具时请做好个人防护，全程佩戴口罩，及时进行手部消毒。</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sz w:val="32"/>
          <w:szCs w:val="32"/>
        </w:rPr>
      </w:pPr>
      <w:r>
        <w:rPr>
          <w:rStyle w:val="a4"/>
          <w:rFonts w:ascii="Times New Roman" w:eastAsia="仿宋_GB2312" w:hAnsi="Times New Roman"/>
          <w:color w:val="000000"/>
          <w:sz w:val="32"/>
          <w:szCs w:val="32"/>
          <w:shd w:val="clear" w:color="auto" w:fill="FFFFFF"/>
        </w:rPr>
        <w:t>特别提示：</w:t>
      </w:r>
      <w:r>
        <w:rPr>
          <w:rFonts w:ascii="Times New Roman" w:eastAsia="仿宋_GB2312" w:hAnsi="Times New Roman"/>
          <w:color w:val="000000"/>
          <w:sz w:val="32"/>
          <w:szCs w:val="32"/>
          <w:shd w:val="clear" w:color="auto" w:fill="FFFFFF"/>
        </w:rPr>
        <w:t>目前疫情防控形势依然严峻，请考生尽量不要前往</w:t>
      </w:r>
      <w:r>
        <w:rPr>
          <w:rFonts w:ascii="Times New Roman" w:eastAsia="仿宋_GB2312" w:hAnsi="Times New Roman"/>
          <w:color w:val="000000"/>
          <w:sz w:val="32"/>
          <w:szCs w:val="32"/>
          <w:shd w:val="clear" w:color="auto" w:fill="FFFFFF"/>
        </w:rPr>
        <w:t>中、高风险</w:t>
      </w:r>
      <w:r>
        <w:rPr>
          <w:rFonts w:ascii="Times New Roman" w:eastAsia="仿宋_GB2312" w:hAnsi="Times New Roman"/>
          <w:color w:val="000000"/>
          <w:sz w:val="32"/>
          <w:szCs w:val="32"/>
          <w:shd w:val="clear" w:color="auto" w:fill="FFFFFF"/>
        </w:rPr>
        <w:t>疫情防控区域，如确需前往或属于该区域内考生，必须持有贵州健康码绿码，且向考点提交考前</w:t>
      </w:r>
      <w:r>
        <w:rPr>
          <w:rFonts w:ascii="Times New Roman" w:eastAsia="仿宋_GB2312" w:hAnsi="Times New Roman"/>
          <w:color w:val="000000"/>
          <w:sz w:val="32"/>
          <w:szCs w:val="32"/>
          <w:shd w:val="clear" w:color="auto" w:fill="FFFFFF"/>
        </w:rPr>
        <w:t>7</w:t>
      </w:r>
      <w:r>
        <w:rPr>
          <w:rFonts w:ascii="Times New Roman" w:eastAsia="仿宋_GB2312" w:hAnsi="Times New Roman"/>
          <w:color w:val="000000"/>
          <w:sz w:val="32"/>
          <w:szCs w:val="32"/>
          <w:shd w:val="clear" w:color="auto" w:fill="FFFFFF"/>
        </w:rPr>
        <w:t>天内合法核酸检测阴性报告方可参加考试（高风险地区必须在入黔后居家隔离</w:t>
      </w:r>
      <w:r>
        <w:rPr>
          <w:rFonts w:ascii="Times New Roman" w:eastAsia="仿宋_GB2312" w:hAnsi="Times New Roman"/>
          <w:color w:val="000000"/>
          <w:sz w:val="32"/>
          <w:szCs w:val="32"/>
          <w:shd w:val="clear" w:color="auto" w:fill="FFFFFF"/>
        </w:rPr>
        <w:t>14</w:t>
      </w:r>
      <w:r>
        <w:rPr>
          <w:rFonts w:ascii="Times New Roman" w:eastAsia="仿宋_GB2312" w:hAnsi="Times New Roman"/>
          <w:color w:val="000000"/>
          <w:sz w:val="32"/>
          <w:szCs w:val="32"/>
          <w:shd w:val="clear" w:color="auto" w:fill="FFFFFF"/>
        </w:rPr>
        <w:t>天）。如非必要，自本公告发布之日起至</w:t>
      </w:r>
      <w:r>
        <w:rPr>
          <w:rFonts w:ascii="Times New Roman" w:eastAsia="仿宋_GB2312" w:hAnsi="Times New Roman"/>
          <w:color w:val="000000"/>
          <w:sz w:val="32"/>
          <w:szCs w:val="32"/>
          <w:shd w:val="clear" w:color="auto" w:fill="FFFFFF"/>
        </w:rPr>
        <w:t>面试</w:t>
      </w:r>
      <w:r>
        <w:rPr>
          <w:rFonts w:ascii="Times New Roman" w:eastAsia="仿宋_GB2312" w:hAnsi="Times New Roman"/>
          <w:color w:val="000000"/>
          <w:sz w:val="32"/>
          <w:szCs w:val="32"/>
          <w:shd w:val="clear" w:color="auto" w:fill="FFFFFF"/>
        </w:rPr>
        <w:t>前，请考生尽量不要前往</w:t>
      </w:r>
      <w:r>
        <w:rPr>
          <w:rFonts w:ascii="Times New Roman" w:eastAsia="仿宋_GB2312" w:hAnsi="Times New Roman"/>
          <w:color w:val="000000"/>
          <w:sz w:val="32"/>
          <w:szCs w:val="32"/>
          <w:shd w:val="clear" w:color="auto" w:fill="FFFFFF"/>
        </w:rPr>
        <w:t>中、高风险</w:t>
      </w:r>
      <w:r>
        <w:rPr>
          <w:rFonts w:ascii="Times New Roman" w:eastAsia="仿宋_GB2312" w:hAnsi="Times New Roman"/>
          <w:color w:val="000000"/>
          <w:sz w:val="32"/>
          <w:szCs w:val="32"/>
          <w:shd w:val="clear" w:color="auto" w:fill="FFFFFF"/>
        </w:rPr>
        <w:t>疫情防控区域。</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color w:val="000000"/>
          <w:sz w:val="32"/>
          <w:szCs w:val="32"/>
          <w:shd w:val="clear" w:color="auto" w:fill="FFFFFF"/>
        </w:rPr>
      </w:pPr>
      <w:r>
        <w:rPr>
          <w:rFonts w:ascii="Times New Roman" w:eastAsia="仿宋_GB2312" w:hAnsi="Times New Roman"/>
          <w:color w:val="000000"/>
          <w:sz w:val="32"/>
          <w:szCs w:val="32"/>
          <w:shd w:val="clear" w:color="auto" w:fill="FFFFFF"/>
        </w:rPr>
        <w:t>  </w:t>
      </w:r>
    </w:p>
    <w:p w:rsidR="00000000" w:rsidRDefault="0085698D">
      <w:pPr>
        <w:pStyle w:val="a5"/>
        <w:widowControl/>
        <w:spacing w:before="16" w:beforeAutospacing="0" w:after="0" w:afterAutospacing="0" w:line="560" w:lineRule="exact"/>
        <w:ind w:firstLine="645"/>
        <w:jc w:val="both"/>
        <w:rPr>
          <w:rFonts w:ascii="Times New Roman" w:eastAsia="仿宋_GB2312" w:hAnsi="Times New Roman"/>
          <w:color w:val="000000"/>
          <w:sz w:val="32"/>
          <w:szCs w:val="32"/>
          <w:shd w:val="clear" w:color="auto" w:fill="FFFFFF"/>
        </w:rPr>
      </w:pPr>
    </w:p>
    <w:p w:rsidR="00000000" w:rsidRDefault="0085698D">
      <w:pPr>
        <w:pStyle w:val="a5"/>
        <w:widowControl/>
        <w:spacing w:before="16" w:beforeAutospacing="0" w:after="0" w:afterAutospacing="0" w:line="560" w:lineRule="exact"/>
        <w:jc w:val="center"/>
        <w:rPr>
          <w:rFonts w:ascii="Times New Roman" w:eastAsia="仿宋_GB2312" w:hAnsi="Times New Roman"/>
          <w:color w:val="000000"/>
          <w:sz w:val="32"/>
          <w:szCs w:val="32"/>
          <w:shd w:val="clear" w:color="auto" w:fill="FFFFFF"/>
        </w:rPr>
      </w:pPr>
      <w:r>
        <w:rPr>
          <w:rFonts w:ascii="Times New Roman" w:eastAsia="仿宋_GB2312" w:hAnsi="Times New Roman"/>
          <w:color w:val="000000"/>
          <w:sz w:val="32"/>
          <w:szCs w:val="32"/>
          <w:shd w:val="clear" w:color="auto" w:fill="FFFFFF"/>
        </w:rPr>
        <w:t xml:space="preserve">           </w:t>
      </w:r>
      <w:r>
        <w:rPr>
          <w:rFonts w:ascii="Times New Roman" w:eastAsia="仿宋_GB2312" w:hAnsi="Times New Roman"/>
          <w:color w:val="000000"/>
          <w:sz w:val="32"/>
          <w:szCs w:val="32"/>
          <w:shd w:val="clear" w:color="auto" w:fill="FFFFFF"/>
        </w:rPr>
        <w:t>观山湖区面向社会招聘中小学、幼儿园</w:t>
      </w:r>
    </w:p>
    <w:p w:rsidR="00000000" w:rsidRDefault="0085698D">
      <w:pPr>
        <w:pStyle w:val="a5"/>
        <w:widowControl/>
        <w:spacing w:before="16" w:beforeAutospacing="0" w:after="0" w:afterAutospacing="0" w:line="560" w:lineRule="exact"/>
        <w:jc w:val="center"/>
        <w:rPr>
          <w:rFonts w:ascii="Times New Roman" w:eastAsia="微软雅黑" w:hAnsi="Times New Roman"/>
          <w:sz w:val="32"/>
          <w:szCs w:val="32"/>
        </w:rPr>
      </w:pPr>
      <w:r>
        <w:rPr>
          <w:rFonts w:ascii="Times New Roman" w:eastAsia="微软雅黑" w:hAnsi="Times New Roman"/>
          <w:color w:val="000000"/>
          <w:sz w:val="32"/>
          <w:szCs w:val="32"/>
          <w:shd w:val="clear" w:color="auto" w:fill="FFFFFF"/>
        </w:rPr>
        <w:t xml:space="preserve">          </w:t>
      </w:r>
      <w:r>
        <w:rPr>
          <w:rFonts w:ascii="Times New Roman" w:eastAsia="微软雅黑"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双轨制</w:t>
      </w:r>
      <w:r>
        <w:rPr>
          <w:rFonts w:ascii="Times New Roman" w:eastAsia="微软雅黑" w:hAnsi="Times New Roman"/>
          <w:color w:val="000000"/>
          <w:sz w:val="32"/>
          <w:szCs w:val="32"/>
          <w:shd w:val="clear" w:color="auto" w:fill="FFFFFF"/>
        </w:rPr>
        <w:t>”</w:t>
      </w:r>
      <w:r>
        <w:rPr>
          <w:rFonts w:ascii="Times New Roman" w:eastAsia="仿宋_GB2312" w:hAnsi="Times New Roman"/>
          <w:color w:val="000000"/>
          <w:sz w:val="32"/>
          <w:szCs w:val="32"/>
          <w:shd w:val="clear" w:color="auto" w:fill="FFFFFF"/>
        </w:rPr>
        <w:t>教师工作领导小组</w:t>
      </w:r>
      <w:r>
        <w:rPr>
          <w:rFonts w:ascii="Times New Roman" w:eastAsia="仿宋_GB2312" w:hAnsi="Times New Roman"/>
          <w:color w:val="000000"/>
          <w:sz w:val="32"/>
          <w:szCs w:val="32"/>
          <w:shd w:val="clear" w:color="auto" w:fill="FFFFFF"/>
        </w:rPr>
        <w:t>办公室</w:t>
      </w:r>
    </w:p>
    <w:p w:rsidR="00000000" w:rsidRDefault="0085698D">
      <w:pPr>
        <w:pStyle w:val="a5"/>
        <w:widowControl/>
        <w:spacing w:before="16" w:beforeAutospacing="0" w:after="0" w:afterAutospacing="0" w:line="560" w:lineRule="exact"/>
        <w:ind w:firstLine="646"/>
        <w:jc w:val="both"/>
        <w:rPr>
          <w:rFonts w:ascii="Times New Roman" w:eastAsia="微软雅黑" w:hAnsi="Times New Roman"/>
          <w:sz w:val="32"/>
          <w:szCs w:val="32"/>
        </w:rPr>
      </w:pPr>
      <w:r>
        <w:rPr>
          <w:rFonts w:ascii="Times New Roman" w:eastAsia="仿宋_GB2312" w:hAnsi="Times New Roman"/>
          <w:color w:val="000000"/>
          <w:sz w:val="32"/>
          <w:szCs w:val="32"/>
          <w:shd w:val="clear" w:color="auto" w:fill="FFFFFF"/>
        </w:rPr>
        <w:t>          </w:t>
      </w:r>
      <w:r>
        <w:rPr>
          <w:rFonts w:ascii="Times New Roman" w:eastAsia="仿宋_GB2312" w:hAnsi="Times New Roman"/>
          <w:color w:val="000000"/>
          <w:sz w:val="32"/>
          <w:szCs w:val="32"/>
          <w:shd w:val="clear" w:color="auto" w:fill="FFFFFF"/>
        </w:rPr>
        <w:t>             </w:t>
      </w:r>
      <w:r>
        <w:rPr>
          <w:rFonts w:ascii="Times New Roman" w:eastAsia="仿宋_GB2312" w:hAnsi="Times New Roman"/>
          <w:color w:val="000000"/>
          <w:sz w:val="32"/>
          <w:szCs w:val="32"/>
          <w:shd w:val="clear" w:color="auto" w:fill="FFFFFF"/>
        </w:rPr>
        <w:t xml:space="preserve">    </w:t>
      </w:r>
      <w:r>
        <w:rPr>
          <w:rFonts w:ascii="Times New Roman" w:eastAsia="仿宋_GB2312" w:hAnsi="Times New Roman"/>
          <w:color w:val="000000"/>
          <w:sz w:val="32"/>
          <w:szCs w:val="32"/>
          <w:shd w:val="clear" w:color="auto" w:fill="FFFFFF"/>
        </w:rPr>
        <w:t> </w:t>
      </w:r>
      <w:r>
        <w:rPr>
          <w:rFonts w:ascii="Times New Roman" w:eastAsia="仿宋_GB2312" w:hAnsi="Times New Roman" w:hint="eastAsia"/>
          <w:color w:val="000000"/>
          <w:sz w:val="32"/>
          <w:szCs w:val="32"/>
          <w:shd w:val="clear" w:color="auto" w:fill="FFFFFF"/>
        </w:rPr>
        <w:t xml:space="preserve">  </w:t>
      </w:r>
      <w:r>
        <w:rPr>
          <w:rFonts w:ascii="Times New Roman" w:eastAsia="仿宋_GB2312" w:hAnsi="Times New Roman"/>
          <w:color w:val="000000"/>
          <w:sz w:val="32"/>
          <w:szCs w:val="32"/>
          <w:shd w:val="clear" w:color="auto" w:fill="FFFFFF"/>
        </w:rPr>
        <w:t xml:space="preserve"> </w:t>
      </w:r>
      <w:r>
        <w:rPr>
          <w:rFonts w:ascii="Times New Roman" w:eastAsia="仿宋_GB2312" w:hAnsi="Times New Roman"/>
          <w:color w:val="000000"/>
          <w:sz w:val="32"/>
          <w:szCs w:val="32"/>
          <w:shd w:val="clear" w:color="auto" w:fill="FFFFFF"/>
        </w:rPr>
        <w:t>2020</w:t>
      </w:r>
      <w:r>
        <w:rPr>
          <w:rFonts w:ascii="Times New Roman" w:eastAsia="仿宋_GB2312" w:hAnsi="Times New Roman"/>
          <w:color w:val="000000"/>
          <w:sz w:val="32"/>
          <w:szCs w:val="32"/>
          <w:shd w:val="clear" w:color="auto" w:fill="FFFFFF"/>
        </w:rPr>
        <w:t>年</w:t>
      </w:r>
      <w:r>
        <w:rPr>
          <w:rFonts w:ascii="Times New Roman" w:eastAsia="仿宋_GB2312" w:hAnsi="Times New Roman"/>
          <w:color w:val="000000"/>
          <w:sz w:val="32"/>
          <w:szCs w:val="32"/>
          <w:shd w:val="clear" w:color="auto" w:fill="FFFFFF"/>
        </w:rPr>
        <w:t>7</w:t>
      </w:r>
      <w:r>
        <w:rPr>
          <w:rFonts w:ascii="Times New Roman" w:eastAsia="仿宋_GB2312" w:hAnsi="Times New Roman"/>
          <w:color w:val="000000"/>
          <w:sz w:val="32"/>
          <w:szCs w:val="32"/>
          <w:shd w:val="clear" w:color="auto" w:fill="FFFFFF"/>
        </w:rPr>
        <w:t>月</w:t>
      </w:r>
      <w:r>
        <w:rPr>
          <w:rFonts w:ascii="Times New Roman" w:eastAsia="仿宋_GB2312" w:hAnsi="Times New Roman"/>
          <w:color w:val="000000"/>
          <w:sz w:val="32"/>
          <w:szCs w:val="32"/>
          <w:shd w:val="clear" w:color="auto" w:fill="FFFFFF"/>
        </w:rPr>
        <w:t>16</w:t>
      </w:r>
      <w:r>
        <w:rPr>
          <w:rFonts w:ascii="Times New Roman" w:eastAsia="仿宋_GB2312" w:hAnsi="Times New Roman"/>
          <w:color w:val="000000"/>
          <w:sz w:val="32"/>
          <w:szCs w:val="32"/>
          <w:shd w:val="clear" w:color="auto" w:fill="FFFFFF"/>
        </w:rPr>
        <w:t>日</w:t>
      </w:r>
    </w:p>
    <w:p w:rsidR="0085698D" w:rsidRDefault="0085698D">
      <w:pPr>
        <w:spacing w:line="560" w:lineRule="exact"/>
        <w:rPr>
          <w:rFonts w:hint="eastAsia"/>
        </w:rPr>
      </w:pPr>
    </w:p>
    <w:sectPr w:rsidR="0085698D">
      <w:footerReference w:type="default" r:id="rId6"/>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698D" w:rsidRDefault="0085698D">
      <w:r>
        <w:separator/>
      </w:r>
    </w:p>
  </w:endnote>
  <w:endnote w:type="continuationSeparator" w:id="0">
    <w:p w:rsidR="0085698D" w:rsidRDefault="008569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85698D">
    <w:pPr>
      <w:pStyle w:val="a7"/>
    </w:pPr>
    <w:r>
      <w:pict>
        <v:shapetype id="_x0000_t202" coordsize="21600,21600" o:spt="202" path="m,l,21600r21600,l21600,xe">
          <v:stroke joinstyle="miter"/>
          <v:path gradientshapeok="t" o:connecttype="rect"/>
        </v:shapetype>
        <v:shape id="文本框 1" o:spid="_x0000_s2049" type="#_x0000_t202" style="position:absolute;margin-left:104pt;margin-top:0;width:2in;height:2in;z-index:251657728;mso-wrap-style:none;mso-position-horizontal:outside;mso-position-horizontal-relative:margin" filled="f" stroked="f">
          <v:fill o:detectmouseclick="t"/>
          <v:textbox style="mso-fit-shape-to-text:t" inset="0,0,0,0">
            <w:txbxContent>
              <w:p w:rsidR="00000000" w:rsidRDefault="0085698D">
                <w:pPr>
                  <w:pStyle w:val="a7"/>
                  <w:rPr>
                    <w:rFonts w:ascii="宋体" w:hAnsi="宋体" w:cs="宋体" w:hint="eastAsia"/>
                    <w:sz w:val="32"/>
                    <w:szCs w:val="32"/>
                  </w:rPr>
                </w:pPr>
                <w:r>
                  <w:rPr>
                    <w:rFonts w:ascii="宋体" w:hAnsi="宋体" w:cs="宋体" w:hint="eastAsia"/>
                    <w:sz w:val="32"/>
                    <w:szCs w:val="32"/>
                  </w:rPr>
                  <w:fldChar w:fldCharType="begin"/>
                </w:r>
                <w:r>
                  <w:rPr>
                    <w:rFonts w:ascii="宋体" w:hAnsi="宋体" w:cs="宋体" w:hint="eastAsia"/>
                    <w:sz w:val="32"/>
                    <w:szCs w:val="32"/>
                  </w:rPr>
                  <w:instrText xml:space="preserve"> PAGE  \* MERGEFORMAT </w:instrText>
                </w:r>
                <w:r>
                  <w:rPr>
                    <w:rFonts w:ascii="宋体" w:hAnsi="宋体" w:cs="宋体" w:hint="eastAsia"/>
                    <w:sz w:val="32"/>
                    <w:szCs w:val="32"/>
                  </w:rPr>
                  <w:fldChar w:fldCharType="separate"/>
                </w:r>
                <w:r w:rsidR="00E21122">
                  <w:rPr>
                    <w:rFonts w:ascii="宋体" w:hAnsi="宋体" w:cs="宋体"/>
                    <w:noProof/>
                    <w:sz w:val="32"/>
                    <w:szCs w:val="32"/>
                  </w:rPr>
                  <w:t>- 4 -</w:t>
                </w:r>
                <w:r>
                  <w:rPr>
                    <w:rFonts w:ascii="宋体" w:hAnsi="宋体" w:cs="宋体" w:hint="eastAsia"/>
                    <w:sz w:val="32"/>
                    <w:szCs w:val="3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698D" w:rsidRDefault="0085698D">
      <w:r>
        <w:separator/>
      </w:r>
    </w:p>
  </w:footnote>
  <w:footnote w:type="continuationSeparator" w:id="0">
    <w:p w:rsidR="0085698D" w:rsidRDefault="008569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11E3312"/>
    <w:rsid w:val="0085698D"/>
    <w:rsid w:val="00E21122"/>
    <w:rsid w:val="048A3243"/>
    <w:rsid w:val="09002AC5"/>
    <w:rsid w:val="0DD72B19"/>
    <w:rsid w:val="0E9B0690"/>
    <w:rsid w:val="12114243"/>
    <w:rsid w:val="12E03035"/>
    <w:rsid w:val="13093EFA"/>
    <w:rsid w:val="138D1C88"/>
    <w:rsid w:val="13AC7ED8"/>
    <w:rsid w:val="13E27570"/>
    <w:rsid w:val="14B07722"/>
    <w:rsid w:val="154E6C46"/>
    <w:rsid w:val="1602613D"/>
    <w:rsid w:val="17D55689"/>
    <w:rsid w:val="20320885"/>
    <w:rsid w:val="213F656A"/>
    <w:rsid w:val="26043C1F"/>
    <w:rsid w:val="26E01BFB"/>
    <w:rsid w:val="28763139"/>
    <w:rsid w:val="29DD1010"/>
    <w:rsid w:val="2CFF662E"/>
    <w:rsid w:val="2DBC6086"/>
    <w:rsid w:val="34170AAB"/>
    <w:rsid w:val="3587399B"/>
    <w:rsid w:val="35C15C2D"/>
    <w:rsid w:val="374E6A25"/>
    <w:rsid w:val="390D717C"/>
    <w:rsid w:val="396C260D"/>
    <w:rsid w:val="3DE16AE9"/>
    <w:rsid w:val="3FC92223"/>
    <w:rsid w:val="40A715F0"/>
    <w:rsid w:val="411E3312"/>
    <w:rsid w:val="47055661"/>
    <w:rsid w:val="48D55166"/>
    <w:rsid w:val="4D9C0379"/>
    <w:rsid w:val="501716DA"/>
    <w:rsid w:val="52A62C3A"/>
    <w:rsid w:val="58B32C85"/>
    <w:rsid w:val="59751008"/>
    <w:rsid w:val="5C9665DF"/>
    <w:rsid w:val="5E113F04"/>
    <w:rsid w:val="65A92727"/>
    <w:rsid w:val="66681213"/>
    <w:rsid w:val="66792D99"/>
    <w:rsid w:val="67B03E72"/>
    <w:rsid w:val="6AF81124"/>
    <w:rsid w:val="6EB842E6"/>
    <w:rsid w:val="712C5F4D"/>
    <w:rsid w:val="72F1043F"/>
    <w:rsid w:val="778C5677"/>
    <w:rsid w:val="7A890CB8"/>
    <w:rsid w:val="7E4269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character" w:styleId="a4">
    <w:name w:val="Strong"/>
    <w:basedOn w:val="a0"/>
    <w:qFormat/>
    <w:rPr>
      <w:b/>
    </w:rPr>
  </w:style>
  <w:style w:type="paragraph" w:styleId="a5">
    <w:name w:val="Normal (Web)"/>
    <w:basedOn w:val="a"/>
    <w:pPr>
      <w:spacing w:before="100" w:beforeAutospacing="1" w:after="100" w:afterAutospacing="1"/>
      <w:jc w:val="left"/>
    </w:pPr>
    <w:rPr>
      <w:kern w:val="0"/>
      <w:sz w:val="24"/>
    </w:rPr>
  </w:style>
  <w:style w:type="paragraph" w:styleId="a6">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footer"/>
    <w:basedOn w:val="a"/>
    <w:pPr>
      <w:tabs>
        <w:tab w:val="center" w:pos="4153"/>
        <w:tab w:val="right" w:pos="8306"/>
      </w:tabs>
      <w:snapToGrid w:val="0"/>
      <w:jc w:val="left"/>
    </w:pPr>
    <w:rPr>
      <w:sz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272</Words>
  <Characters>1553</Characters>
  <Application>Microsoft Office Word</Application>
  <DocSecurity>0</DocSecurity>
  <Lines>12</Lines>
  <Paragraphs>3</Paragraphs>
  <ScaleCrop>false</ScaleCrop>
  <Company>微软中国</Company>
  <LinksUpToDate>false</LinksUpToDate>
  <CharactersWithSpaces>1822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哈哈</dc:creator>
  <cp:lastModifiedBy>微软用户</cp:lastModifiedBy>
  <cp:revision>2</cp:revision>
  <dcterms:created xsi:type="dcterms:W3CDTF">2020-07-16T15:52:00Z</dcterms:created>
  <dcterms:modified xsi:type="dcterms:W3CDTF">2020-07-16T15:52:00Z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