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cs="宋体"/>
          <w:kern w:val="0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专业测试期间疫情防控须知</w:t>
      </w:r>
    </w:p>
    <w:p>
      <w:pPr>
        <w:spacing w:line="540" w:lineRule="exact"/>
        <w:jc w:val="center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 xml:space="preserve"> </w:t>
      </w:r>
    </w:p>
    <w:p>
      <w:pPr>
        <w:spacing w:line="540" w:lineRule="exact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考生应通过“皖事通”APP实名申领安徽健康码（以下简称“安康码”）,持续关注“安康码”状态并保持通讯畅通。“红码”、“黄码”考生应咨询当地疫情防控部门，按要求通过每日健康打卡、持码人申诉、隔离观察无异常、核酸检测等方式，在专业测试前转为“绿码”。“安康码”绿码且体温正常的考生可正常参加专业测试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2.考生应从专业测试日前14天开始，启动体温监测，按照“一日一测，异常情况随时报”的疫情报告制度，及时将异常情况报告所在单位或社区防疫部门。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专业测试日前14天内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考生在备考过程中，要做好自我防护，注意个人卫生，加强营养和合理休息，防止过度紧张和疲劳，以良好心态和身体素质参加专业测试，避免出现发热、咳嗽等异常症状。专业测试当天要采取合适的出行方式前往考点，与他人保持安全间距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专业测试前未完成转码的少数“红码”、“黄码”考生，考生与县人事考试机构联系后，可于专业测试当天直接前往指定考点，出示县级及以上医院开具的健康证明等材料，如实报告近期接触史、旅行史等情况，并作出书面承诺，经核验后安排在隔离考场进行专业测试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专业测试期间，考生应自备口罩，并按照考点所在地疫情风险等级和防控要求科学佩戴口罩。在考点入场及考后离场等人群聚集环节，建议全程佩戴口罩，但在接受身份识别验证、答题环节等特殊情况下须摘除口罩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考生应至少提前40分钟到达考点。入场时，应主动配合工作人员接受体温检测，如发现体温超过37.3℃，需现场接受2次体温复测，如体温仍超标准，须由现场医护人员再次使用水银温度计进行腋下测温。确属发热的考生须如实报告近14天的旅居史、接触史及健康状况，并作出书面承诺后，通过专用通道进入隔离考场参加专业测试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8.在专业测试过程中出现发热、咳嗽等异常症状的考生，应服从专业测试工作人员安排，立即转移到隔离考场继续专业测试。</w:t>
      </w:r>
    </w:p>
    <w:p>
      <w:pPr>
        <w:spacing w:line="540" w:lineRule="exact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９.专业测试期间，考生要自觉维护专业测试秩序，与其他考生保持安全防控距离，服从现场工作人员安排，专业测试结束后按规定有序离场。所有在隔离考场参加专业测试的考生，须由现场医护人员根据疫情防控相关规定进行检测诊断后方可离开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０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A38E3"/>
    <w:rsid w:val="00005514"/>
    <w:rsid w:val="0039356F"/>
    <w:rsid w:val="00646B90"/>
    <w:rsid w:val="00AF3A4E"/>
    <w:rsid w:val="00BD65B9"/>
    <w:rsid w:val="00EE3AD3"/>
    <w:rsid w:val="292A38E3"/>
    <w:rsid w:val="4D4577DE"/>
    <w:rsid w:val="5D3A1DBC"/>
    <w:rsid w:val="655B4C51"/>
    <w:rsid w:val="744C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952</Characters>
  <Lines>7</Lines>
  <Paragraphs>2</Paragraphs>
  <TotalTime>7</TotalTime>
  <ScaleCrop>false</ScaleCrop>
  <LinksUpToDate>false</LinksUpToDate>
  <CharactersWithSpaces>1116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2020-09-02T07:10:00Z</dcterms:created>
  <dc:creator>峰</dc:creator>
  <cp:lastModifiedBy>F.G.X.</cp:lastModifiedBy>
  <dcterms:modified xsi:type="dcterms:W3CDTF">2020-09-02T09:00:48Z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