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方正小标宋_GBK" w:eastAsia="方正小标宋_GBK"/>
          <w:sz w:val="32"/>
          <w:szCs w:val="32"/>
        </w:rPr>
      </w:pPr>
      <w:bookmarkStart w:id="2" w:name="_GoBack"/>
      <w:bookmarkEnd w:id="2"/>
      <w:bookmarkStart w:id="0" w:name="OLE_LINK6"/>
      <w:bookmarkStart w:id="1" w:name="OLE_LINK5"/>
      <w:r>
        <w:rPr>
          <w:rFonts w:hint="eastAsia" w:ascii="宋体" w:hAnsi="宋体" w:eastAsia="宋体"/>
          <w:sz w:val="32"/>
          <w:szCs w:val="32"/>
        </w:rPr>
        <w:t>附件</w:t>
      </w:r>
      <w:r>
        <w:rPr>
          <w:rFonts w:hint="eastAsia" w:ascii="宋体" w:hAnsi="宋体" w:eastAsia="宋体"/>
          <w:sz w:val="32"/>
          <w:szCs w:val="32"/>
          <w:lang w:eastAsia="zh-CN"/>
        </w:rPr>
        <w:t>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0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31554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7"/>
    <w:uiPriority w:val="99"/>
    <w:pPr>
      <w:tabs>
        <w:tab w:val="center" w:pos="4153"/>
        <w:tab w:val="right" w:pos="8306"/>
      </w:tabs>
      <w:snapToGrid w:val="0"/>
      <w:jc w:val="left"/>
    </w:pPr>
    <w:rPr>
      <w:sz w:val="18"/>
      <w:szCs w:val="18"/>
    </w:rPr>
  </w:style>
  <w:style w:type="paragraph" w:styleId="3">
    <w:name w:val="header"/>
    <w:basedOn w:val="1"/>
    <w:link w:val="6"/>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460</Words>
  <Characters>517</Characters>
  <Paragraphs>45</Paragraphs>
  <TotalTime>2</TotalTime>
  <ScaleCrop>false</ScaleCrop>
  <LinksUpToDate>false</LinksUpToDate>
  <CharactersWithSpaces>535</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ぺ灬cc果冻ル</cp:lastModifiedBy>
  <dcterms:modified xsi:type="dcterms:W3CDTF">2020-10-29T05:53:31Z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