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A1D4B7" w14:textId="10D30A9F" w:rsidR="00C27AE2" w:rsidRPr="002375CF" w:rsidRDefault="00454A5F">
      <w:pPr>
        <w:adjustRightInd w:val="0"/>
        <w:snapToGrid w:val="0"/>
        <w:spacing w:line="580" w:lineRule="exact"/>
        <w:jc w:val="center"/>
        <w:rPr>
          <w:rFonts w:ascii="宋体" w:eastAsia="宋体" w:hAnsi="宋体" w:cs="宋体"/>
          <w:b/>
          <w:bCs/>
          <w:color w:val="333333"/>
          <w:sz w:val="44"/>
          <w:szCs w:val="44"/>
          <w:shd w:val="clear" w:color="auto" w:fill="FFFFFF"/>
          <w:rPrChange w:id="0" w:author="杜 庆君" w:date="2020-11-08T10:30:00Z">
            <w:rPr>
              <w:rFonts w:ascii="宋体" w:eastAsia="宋体" w:hAnsi="宋体" w:cs="宋体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</w:pPr>
      <w:r w:rsidRPr="002375CF">
        <w:rPr>
          <w:rFonts w:ascii="宋体" w:eastAsia="宋体" w:hAnsi="宋体" w:cs="宋体" w:hint="eastAsia"/>
          <w:b/>
          <w:bCs/>
          <w:color w:val="333333"/>
          <w:sz w:val="44"/>
          <w:szCs w:val="44"/>
          <w:shd w:val="clear" w:color="auto" w:fill="FFFFFF"/>
          <w:rPrChange w:id="1" w:author="杜 庆君" w:date="2020-11-08T10:30:00Z">
            <w:rPr>
              <w:rFonts w:ascii="宋体" w:eastAsia="宋体" w:hAnsi="宋体" w:cs="宋体" w:hint="eastAsia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  <w:t>深圳市罗湖区教育局</w:t>
      </w:r>
      <w:r w:rsidRPr="002375CF">
        <w:rPr>
          <w:rFonts w:ascii="宋体" w:eastAsia="宋体" w:hAnsi="宋体" w:cs="宋体" w:hint="eastAsia"/>
          <w:b/>
          <w:bCs/>
          <w:color w:val="333333"/>
          <w:sz w:val="44"/>
          <w:szCs w:val="44"/>
          <w:shd w:val="clear" w:color="auto" w:fill="FFFFFF"/>
          <w:rPrChange w:id="2" w:author="杜 庆君" w:date="2020-11-08T10:30:00Z">
            <w:rPr>
              <w:rFonts w:ascii="宋体" w:eastAsia="宋体" w:hAnsi="宋体" w:cs="宋体" w:hint="eastAsia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  <w:t>2020</w:t>
      </w:r>
      <w:r w:rsidRPr="002375CF">
        <w:rPr>
          <w:rFonts w:ascii="宋体" w:eastAsia="宋体" w:hAnsi="宋体" w:cs="宋体" w:hint="eastAsia"/>
          <w:b/>
          <w:bCs/>
          <w:color w:val="333333"/>
          <w:sz w:val="44"/>
          <w:szCs w:val="44"/>
          <w:shd w:val="clear" w:color="auto" w:fill="FFFFFF"/>
          <w:rPrChange w:id="3" w:author="杜 庆君" w:date="2020-11-08T10:30:00Z">
            <w:rPr>
              <w:rFonts w:ascii="宋体" w:eastAsia="宋体" w:hAnsi="宋体" w:cs="宋体" w:hint="eastAsia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  <w:t>年秋季</w:t>
      </w:r>
      <w:r w:rsidR="002375CF" w:rsidRPr="002375CF">
        <w:rPr>
          <w:rFonts w:ascii="宋体" w:eastAsia="宋体" w:hAnsi="宋体" w:cs="宋体" w:hint="eastAsia"/>
          <w:b/>
          <w:bCs/>
          <w:color w:val="333333"/>
          <w:sz w:val="44"/>
          <w:szCs w:val="44"/>
          <w:shd w:val="clear" w:color="auto" w:fill="FFFFFF"/>
          <w:rPrChange w:id="4" w:author="杜 庆君" w:date="2020-11-08T10:30:00Z">
            <w:rPr>
              <w:rFonts w:ascii="宋体" w:eastAsia="宋体" w:hAnsi="宋体" w:cs="宋体" w:hint="eastAsia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  <w:t>赴外</w:t>
      </w:r>
      <w:r w:rsidRPr="002375CF">
        <w:rPr>
          <w:rFonts w:ascii="宋体" w:eastAsia="宋体" w:hAnsi="宋体" w:cs="宋体" w:hint="eastAsia"/>
          <w:b/>
          <w:bCs/>
          <w:color w:val="333333"/>
          <w:sz w:val="44"/>
          <w:szCs w:val="44"/>
          <w:shd w:val="clear" w:color="auto" w:fill="FFFFFF"/>
          <w:rPrChange w:id="5" w:author="杜 庆君" w:date="2020-11-08T10:30:00Z">
            <w:rPr>
              <w:rFonts w:ascii="宋体" w:eastAsia="宋体" w:hAnsi="宋体" w:cs="宋体" w:hint="eastAsia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  <w:t>面向</w:t>
      </w:r>
      <w:r w:rsidRPr="002375CF">
        <w:rPr>
          <w:rFonts w:ascii="宋体" w:eastAsia="宋体" w:hAnsi="宋体" w:cs="宋体" w:hint="eastAsia"/>
          <w:b/>
          <w:bCs/>
          <w:color w:val="333333"/>
          <w:sz w:val="44"/>
          <w:szCs w:val="44"/>
          <w:shd w:val="clear" w:color="auto" w:fill="FFFFFF"/>
          <w:rPrChange w:id="6" w:author="杜 庆君" w:date="2020-11-08T10:30:00Z">
            <w:rPr>
              <w:rFonts w:ascii="宋体" w:eastAsia="宋体" w:hAnsi="宋体" w:cs="宋体" w:hint="eastAsia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  <w:t>2021</w:t>
      </w:r>
      <w:r w:rsidRPr="002375CF">
        <w:rPr>
          <w:rFonts w:ascii="宋体" w:eastAsia="宋体" w:hAnsi="宋体" w:cs="宋体" w:hint="eastAsia"/>
          <w:b/>
          <w:bCs/>
          <w:color w:val="333333"/>
          <w:sz w:val="44"/>
          <w:szCs w:val="44"/>
          <w:shd w:val="clear" w:color="auto" w:fill="FFFFFF"/>
          <w:rPrChange w:id="7" w:author="杜 庆君" w:date="2020-11-08T10:30:00Z">
            <w:rPr>
              <w:rFonts w:ascii="宋体" w:eastAsia="宋体" w:hAnsi="宋体" w:cs="宋体" w:hint="eastAsia"/>
              <w:b/>
              <w:bCs/>
              <w:color w:val="333333"/>
              <w:sz w:val="40"/>
              <w:szCs w:val="40"/>
              <w:shd w:val="clear" w:color="auto" w:fill="FFFFFF"/>
            </w:rPr>
          </w:rPrChange>
        </w:rPr>
        <w:t>届应届毕业生定点招聘教师防疫要求</w:t>
      </w:r>
    </w:p>
    <w:p w14:paraId="676A5C4D" w14:textId="77777777" w:rsidR="00C27AE2" w:rsidRDefault="00C27AE2">
      <w:pPr>
        <w:adjustRightInd w:val="0"/>
        <w:snapToGrid w:val="0"/>
        <w:spacing w:line="580" w:lineRule="exact"/>
        <w:jc w:val="center"/>
        <w:rPr>
          <w:rFonts w:ascii="宋体" w:eastAsia="宋体" w:hAnsi="宋体" w:cs="宋体"/>
          <w:b/>
          <w:bCs/>
          <w:color w:val="333333"/>
          <w:sz w:val="40"/>
          <w:szCs w:val="40"/>
          <w:shd w:val="clear" w:color="auto" w:fill="FFFFFF"/>
        </w:rPr>
      </w:pPr>
    </w:p>
    <w:p w14:paraId="7663DE7F" w14:textId="77777777" w:rsidR="00C27AE2" w:rsidRDefault="00454A5F">
      <w:pPr>
        <w:numPr>
          <w:ilvl w:val="0"/>
          <w:numId w:val="1"/>
        </w:numPr>
        <w:adjustRightInd w:val="0"/>
        <w:snapToGrid w:val="0"/>
        <w:spacing w:line="580" w:lineRule="exact"/>
        <w:ind w:firstLine="640"/>
        <w:jc w:val="lef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打印健康卡及承诺书</w:t>
      </w:r>
    </w:p>
    <w:p w14:paraId="705B96E2" w14:textId="0B4B22F2" w:rsidR="00C27AE2" w:rsidRDefault="00454A5F">
      <w:pPr>
        <w:numPr>
          <w:ilvl w:val="255"/>
          <w:numId w:val="0"/>
        </w:numPr>
        <w:adjustRightInd w:val="0"/>
        <w:snapToGrid w:val="0"/>
        <w:spacing w:line="580" w:lineRule="exact"/>
        <w:ind w:firstLineChars="200" w:firstLine="640"/>
        <w:jc w:val="lef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入围现场资格确认审核的人员，请自行打印并如实填写《深圳市罗湖区教育局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2020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年秋季</w:t>
      </w:r>
      <w:r w:rsidR="002375CF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赴外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面向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2021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届应届毕业生定点招聘教师入围现场资格确认人员健康卡及承诺书》（详见《公告》附件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）。</w:t>
      </w:r>
    </w:p>
    <w:p w14:paraId="04B859E9" w14:textId="77777777" w:rsidR="00C27AE2" w:rsidRDefault="00454A5F">
      <w:pPr>
        <w:numPr>
          <w:ilvl w:val="255"/>
          <w:numId w:val="0"/>
        </w:numPr>
        <w:adjustRightInd w:val="0"/>
        <w:snapToGrid w:val="0"/>
        <w:spacing w:line="580" w:lineRule="exact"/>
        <w:jc w:val="lef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二、填报并出示绿色行程卡</w:t>
      </w:r>
    </w:p>
    <w:p w14:paraId="2F5DF239" w14:textId="77777777" w:rsidR="00C27AE2" w:rsidRDefault="00454A5F">
      <w:pPr>
        <w:numPr>
          <w:ilvl w:val="255"/>
          <w:numId w:val="0"/>
        </w:numPr>
        <w:adjustRightInd w:val="0"/>
        <w:snapToGrid w:val="0"/>
        <w:spacing w:line="580" w:lineRule="exact"/>
        <w:ind w:firstLineChars="200" w:firstLine="640"/>
        <w:jc w:val="lef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现场资格确认审核当天须生成本人的绿色行程卡（生成流程：进入微信—搜索“国务院客户端”—在“国务院客户端”选择“防疫行程卡”—通过验证获取行程卡）。进入现场时，主动出示身份证、绿色行程卡、经考生本人签名的《承诺书》并配合检测体温。经现场测量体温低于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37.3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℃，方可进入考点参加考试。</w:t>
      </w:r>
    </w:p>
    <w:p w14:paraId="42223F7C" w14:textId="77777777" w:rsidR="00C27AE2" w:rsidRDefault="00454A5F">
      <w:pPr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三、特定人群须提交核酸检测阴性证明</w:t>
      </w:r>
    </w:p>
    <w:p w14:paraId="36EA5C87" w14:textId="77777777" w:rsidR="00C27AE2" w:rsidRDefault="00454A5F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在前往现场资格确认审核地点的前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14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天内，如出现过发热、干咳、乏力、鼻塞、流涕、咽痛、腹泻等可疑症状，有境外或中高风险地区旅居史的人员，现场资格确认审核当天还须提供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天内的核酸检测阴性证明。未能提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供相关证明的，不得参加。</w:t>
      </w:r>
    </w:p>
    <w:p w14:paraId="57EC70C5" w14:textId="77777777" w:rsidR="00C27AE2" w:rsidRDefault="00454A5F">
      <w:pPr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四、禁止参加现场资格确认审核的人员</w:t>
      </w:r>
    </w:p>
    <w:p w14:paraId="24AF2B95" w14:textId="77777777" w:rsidR="00C27AE2" w:rsidRDefault="00454A5F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以下几种情况的人员不得参加现场资格确认审核：</w:t>
      </w:r>
    </w:p>
    <w:p w14:paraId="6F27A9D3" w14:textId="77777777" w:rsidR="00C27AE2" w:rsidRDefault="00454A5F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1.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诊断为疑似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/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确诊新冠肺炎病例的人员；</w:t>
      </w:r>
    </w:p>
    <w:p w14:paraId="5FAAF46B" w14:textId="77777777" w:rsidR="00C27AE2" w:rsidRDefault="00454A5F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lastRenderedPageBreak/>
        <w:t>2.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诊断为新冠肺炎无症状感染者的人员；</w:t>
      </w:r>
    </w:p>
    <w:p w14:paraId="3C6F94F2" w14:textId="77777777" w:rsidR="00C27AE2" w:rsidRDefault="00454A5F">
      <w:pPr>
        <w:adjustRightInd w:val="0"/>
        <w:snapToGrid w:val="0"/>
        <w:spacing w:line="580" w:lineRule="exact"/>
        <w:ind w:leftChars="304" w:left="638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3.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正处于隔离医学观察治疗、集中隔离观察期的人员；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4.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确定为新冠肺炎密切接触者的人员；</w:t>
      </w:r>
    </w:p>
    <w:p w14:paraId="1FB1ED38" w14:textId="77777777" w:rsidR="00C27AE2" w:rsidRDefault="00454A5F">
      <w:pPr>
        <w:adjustRightInd w:val="0"/>
        <w:snapToGrid w:val="0"/>
        <w:spacing w:line="580" w:lineRule="exact"/>
        <w:ind w:leftChars="304" w:left="638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5.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现场资格确认审核当天体温≥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37.3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℃的人员。</w:t>
      </w:r>
    </w:p>
    <w:p w14:paraId="07E64701" w14:textId="77777777" w:rsidR="00C27AE2" w:rsidRDefault="00454A5F">
      <w:pPr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五、做好个人防护</w:t>
      </w:r>
    </w:p>
    <w:p w14:paraId="283E93AF" w14:textId="77777777" w:rsidR="00C27AE2" w:rsidRDefault="00454A5F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参加现场资格确认审核的人员应准备一次性医用口罩，做好个人防护，完成审核后尽快离开考场。</w:t>
      </w:r>
    </w:p>
    <w:p w14:paraId="03B45B66" w14:textId="77777777" w:rsidR="00C27AE2" w:rsidRDefault="00454A5F">
      <w:pPr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六、明确责任</w:t>
      </w:r>
    </w:p>
    <w:p w14:paraId="3922FBB9" w14:textId="77777777" w:rsidR="00C27AE2" w:rsidRDefault="00454A5F">
      <w:pPr>
        <w:numPr>
          <w:ilvl w:val="255"/>
          <w:numId w:val="0"/>
        </w:numPr>
        <w:adjustRightInd w:val="0"/>
        <w:snapToGrid w:val="0"/>
        <w:spacing w:line="580" w:lineRule="exact"/>
        <w:ind w:left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凡隐瞒身体异常情况，或隐瞒谎报旅居史、接触史、</w:t>
      </w:r>
    </w:p>
    <w:p w14:paraId="0E1FAD5F" w14:textId="77777777" w:rsidR="00C27AE2" w:rsidRDefault="00454A5F">
      <w:pPr>
        <w:adjustRightInd w:val="0"/>
        <w:snapToGrid w:val="0"/>
        <w:spacing w:line="580" w:lineRule="exac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健康状况等疫情防控重点信息，或不配合工作人员进行防疫检测、询问、排查、送诊等造成严重后果的考生，将取消现场资格确认审核资格，并依法追究法律责任。</w:t>
      </w:r>
    </w:p>
    <w:p w14:paraId="2CBE2E0F" w14:textId="17A66BD9" w:rsidR="00C27AE2" w:rsidRDefault="00C27AE2" w:rsidP="002375CF">
      <w:pPr>
        <w:rPr>
          <w:rFonts w:hint="eastAsia"/>
        </w:rPr>
      </w:pPr>
    </w:p>
    <w:sectPr w:rsidR="00C27A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7AD059" w14:textId="77777777" w:rsidR="00454A5F" w:rsidRDefault="00454A5F" w:rsidP="002375CF">
      <w:r>
        <w:separator/>
      </w:r>
    </w:p>
  </w:endnote>
  <w:endnote w:type="continuationSeparator" w:id="0">
    <w:p w14:paraId="3CB65B7D" w14:textId="77777777" w:rsidR="00454A5F" w:rsidRDefault="00454A5F" w:rsidP="00237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3EE8C9" w14:textId="77777777" w:rsidR="00454A5F" w:rsidRDefault="00454A5F" w:rsidP="002375CF">
      <w:r>
        <w:separator/>
      </w:r>
    </w:p>
  </w:footnote>
  <w:footnote w:type="continuationSeparator" w:id="0">
    <w:p w14:paraId="652E5CA9" w14:textId="77777777" w:rsidR="00454A5F" w:rsidRDefault="00454A5F" w:rsidP="002375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472A5A4"/>
    <w:multiLevelType w:val="singleLevel"/>
    <w:tmpl w:val="A472A5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杜 庆君">
    <w15:presenceInfo w15:providerId="Windows Live" w15:userId="2fa5874b9385dc7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82"/>
    <w:rsid w:val="002375CF"/>
    <w:rsid w:val="00454A5F"/>
    <w:rsid w:val="00703C82"/>
    <w:rsid w:val="009A4FCE"/>
    <w:rsid w:val="00C27AE2"/>
    <w:rsid w:val="1FAD2A1A"/>
    <w:rsid w:val="2CDF6C07"/>
    <w:rsid w:val="47CA2B97"/>
    <w:rsid w:val="7571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FCF311"/>
  <w15:docId w15:val="{426B7915-9817-46A9-8F27-776AF2942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hover22">
    <w:name w:val="hover22"/>
    <w:basedOn w:val="a0"/>
  </w:style>
  <w:style w:type="character" w:customStyle="1" w:styleId="videohover">
    <w:name w:val="video_hover"/>
    <w:basedOn w:val="a0"/>
  </w:style>
  <w:style w:type="character" w:customStyle="1" w:styleId="video-hover">
    <w:name w:val="video-hover"/>
    <w:basedOn w:val="a0"/>
  </w:style>
  <w:style w:type="character" w:customStyle="1" w:styleId="hover23">
    <w:name w:val="hover23"/>
    <w:basedOn w:val="a0"/>
  </w:style>
  <w:style w:type="paragraph" w:styleId="a4">
    <w:name w:val="header"/>
    <w:basedOn w:val="a"/>
    <w:link w:val="a5"/>
    <w:uiPriority w:val="99"/>
    <w:unhideWhenUsed/>
    <w:rsid w:val="00237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75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7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75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375C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375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 庆君</dc:creator>
  <cp:lastModifiedBy>杜 庆君</cp:lastModifiedBy>
  <cp:revision>2</cp:revision>
  <dcterms:created xsi:type="dcterms:W3CDTF">2020-11-08T02:33:00Z</dcterms:created>
  <dcterms:modified xsi:type="dcterms:W3CDTF">2020-11-08T02:33:00Z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