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50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1"/>
        <w:gridCol w:w="818"/>
        <w:gridCol w:w="665"/>
        <w:gridCol w:w="718"/>
        <w:gridCol w:w="3450"/>
        <w:gridCol w:w="2498"/>
      </w:tblGrid>
      <w:tr w:rsidR="00284FB1" w:rsidRPr="00284FB1" w:rsidTr="00284FB1">
        <w:trPr>
          <w:trHeight w:val="744"/>
        </w:trPr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9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专业/岗位要求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讲师及以下</w:t>
            </w:r>
          </w:p>
        </w:tc>
        <w:tc>
          <w:tcPr>
            <w:tcW w:w="9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副教授</w:t>
            </w:r>
          </w:p>
          <w:p w:rsidR="00284FB1" w:rsidRPr="00284FB1" w:rsidRDefault="00284FB1" w:rsidP="00284FB1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29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75" w:after="75" w:line="300" w:lineRule="atLeast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2156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shd w:val="clear" w:color="auto" w:fill="007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投递邮箱</w:t>
            </w:r>
          </w:p>
        </w:tc>
      </w:tr>
      <w:tr w:rsidR="00284FB1" w:rsidRPr="00284FB1" w:rsidTr="00284FB1">
        <w:trPr>
          <w:trHeight w:val="744"/>
        </w:trPr>
        <w:tc>
          <w:tcPr>
            <w:tcW w:w="1397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506227" w:rsidP="00284FB1">
            <w:pPr>
              <w:widowControl/>
              <w:spacing w:before="75" w:after="75"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hyperlink r:id="rId4" w:tgtFrame="_self" w:history="1">
              <w:r w:rsidR="00284FB1" w:rsidRPr="00284FB1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外语学院</w:t>
              </w:r>
            </w:hyperlink>
          </w:p>
        </w:tc>
        <w:tc>
          <w:tcPr>
            <w:tcW w:w="9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75" w:after="75"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75" w:after="75" w:line="300" w:lineRule="atLeast"/>
              <w:jc w:val="left"/>
              <w:rPr>
                <w:rFonts w:ascii="仿宋_GB2312" w:eastAsia="仿宋_GB2312" w:hAnsi="仿宋_GB2312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295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2.教授70周岁以下，副教授65周岁以下。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3.具相关专业背景；</w:t>
            </w:r>
          </w:p>
          <w:p w:rsidR="00284FB1" w:rsidRPr="00284FB1" w:rsidRDefault="00284FB1" w:rsidP="00284FB1">
            <w:pPr>
              <w:widowControl/>
              <w:spacing w:before="75" w:after="75" w:line="405" w:lineRule="atLeast"/>
              <w:jc w:val="left"/>
              <w:rPr>
                <w:rFonts w:ascii="仿宋_GB2312" w:eastAsia="仿宋_GB2312" w:hAnsi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156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外语学院招聘邮箱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wyxyzp@xdsisu.edu.cn</w:t>
            </w: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法语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仿宋_GB2312" w:eastAsia="仿宋_GB2312" w:hAnsi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西班牙语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仿宋_GB2312" w:eastAsia="仿宋_GB2312" w:hAnsi="仿宋_GB2312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日语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副教授65周岁以下；具相关专业背景。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1397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506227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hyperlink r:id="rId5" w:tgtFrame="_self" w:history="1">
              <w:r w:rsidR="00284FB1" w:rsidRPr="00284FB1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商学院</w:t>
              </w:r>
            </w:hyperlink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     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2.金融相关专业背景；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3.具有副高及以上职称或博士学位，同时具高校教学经验或行业工作经历或海外教育背景者优先。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学科带头人1名：教授70周岁以下；具相关专业背景和学科建设经验。  </w:t>
            </w:r>
          </w:p>
        </w:tc>
        <w:tc>
          <w:tcPr>
            <w:tcW w:w="2156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商学院招聘邮箱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sxyzp@xdsisu.edu.cn</w:t>
            </w: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国际经济与贸易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 2.经济学相关专业背景；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3.具有副高及以上职称或博士学位，同时具高校教学经验或行业工作经历或海外教育背景者优先。  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1.中级以上职称；研究生学历，硕士及以上学位；              2.会计、财务管理、审计、税务等相关专业背景；              3.具有副高及以上职称或博士学位，同时具高校教学经验或行业工作经历或海外教育背景者优先。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 2.工商管理相关专业背景；具有创新创业、企业战略管理、项目评价、管理信息系统等课程教学经验者优先； 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3.具有副高及以上职称者优先；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会展经济与管理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  2.相关专业背景；            3.具有副高及以上职称或博士学位，同时具高校教学经验或行业工作经历者优先。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学科带头人一名：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教授70周岁以下；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具相关专业背景和学科建设经验  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75" w:after="75" w:line="30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酒店管理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仿宋_GB2312" w:eastAsia="仿宋_GB2312" w:hAnsi="仿宋_GB2312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学科带头人1名：教授70周岁以下，副教授65周岁以下；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具相关专业背景和学科建设经验。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698"/>
        </w:trPr>
        <w:tc>
          <w:tcPr>
            <w:tcW w:w="1397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506227" w:rsidP="00284FB1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hyperlink r:id="rId6" w:tgtFrame="_self" w:history="1">
              <w:r w:rsidR="00284FB1" w:rsidRPr="00284FB1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艺术与传媒</w:t>
              </w:r>
            </w:hyperlink>
            <w:hyperlink r:id="rId7" w:tgtFrame="_self" w:history="1">
              <w:r w:rsidR="00284FB1" w:rsidRPr="00284FB1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学院</w:t>
              </w:r>
            </w:hyperlink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广告学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1.广告、营销、传播学相关专业背景；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2.硕士以上学历，65周岁以下副高级职称；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学科带头人一名：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1.正高级职称,广告、营销、传播学相关专业背景；    2.女性65岁以下，男性70岁以下。 </w:t>
            </w:r>
          </w:p>
        </w:tc>
        <w:tc>
          <w:tcPr>
            <w:tcW w:w="2156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艺术与传媒学院招聘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ysxyzp@xdsisu.edu.cn</w:t>
            </w:r>
          </w:p>
        </w:tc>
      </w:tr>
      <w:tr w:rsidR="00284FB1" w:rsidRPr="00284FB1" w:rsidTr="00284FB1">
        <w:trPr>
          <w:trHeight w:val="698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数字媒体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艺术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1.研究生学历，硕士及以上学位；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2.具相关专业背景； 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3.教授70周岁以下，副教授65周岁以下；具相关专业背景和学科建设经验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850"/>
        </w:trPr>
        <w:tc>
          <w:tcPr>
            <w:tcW w:w="1397" w:type="dxa"/>
            <w:vMerge w:val="restart"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基础教学部</w:t>
            </w:r>
          </w:p>
          <w:p w:rsidR="00284FB1" w:rsidRPr="00284FB1" w:rsidRDefault="00506227" w:rsidP="00284FB1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hyperlink r:id="rId8" w:tgtFrame="_self" w:history="1">
              <w:r w:rsidR="00284FB1" w:rsidRPr="00284FB1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思政教学部</w:t>
              </w:r>
            </w:hyperlink>
          </w:p>
        </w:tc>
        <w:tc>
          <w:tcPr>
            <w:tcW w:w="9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2.计算机、信息技术及相关专业；</w:t>
            </w:r>
          </w:p>
        </w:tc>
        <w:tc>
          <w:tcPr>
            <w:tcW w:w="2156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基础教学部招聘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jcbzp@xdsisu.edu.cn</w:t>
            </w:r>
          </w:p>
        </w:tc>
      </w:tr>
      <w:tr w:rsidR="00284FB1" w:rsidRPr="00284FB1" w:rsidTr="00284FB1">
        <w:trPr>
          <w:trHeight w:val="85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通识课程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2.古代文学专业；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85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思想政治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2.中共党员；马克思主义哲学、中国近代史、马克思主义中国化、思想政治教育等专业背景；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3.有丰富教学经历者学历和职称可适当放宽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850"/>
        </w:trPr>
        <w:tc>
          <w:tcPr>
            <w:tcW w:w="0" w:type="auto"/>
            <w:vMerge/>
            <w:tcBorders>
              <w:top w:val="nil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spacing w:val="15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2951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1.博士学历或65周岁以下副教授或70周岁以下教授；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2.体育教学、体育训练学相关专业背景；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3.有丰富教学经历者学历和职称可适当放宽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653"/>
        </w:trPr>
        <w:tc>
          <w:tcPr>
            <w:tcW w:w="1397" w:type="dxa"/>
            <w:vMerge w:val="restart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506227" w:rsidP="00284FB1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hyperlink r:id="rId9" w:tgtFrame="_self" w:history="1">
              <w:r w:rsidR="00284FB1" w:rsidRPr="00284FB1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国际交流学院</w:t>
              </w:r>
            </w:hyperlink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t>国际本科双语</w:t>
            </w: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  <w:shd w:val="clear" w:color="auto" w:fill="FFFFFF"/>
              </w:rPr>
              <w:lastRenderedPageBreak/>
              <w:t>教师：管理学、金融学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5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1.热爱教育事业，热爱学生，具备良好的职业道德；身体健康。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管理学教师要求可以胜任“人力资源管理”，“企业管理”等管理类课程的教学工作；</w:t>
            </w:r>
          </w:p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2.金融及相关专业硕士研究生学历或博士研究生学历。</w:t>
            </w: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3.良好的英语表达能力，能够用英语教学，雅思6.5分以上优先。</w:t>
            </w: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4.良好的团队合作能力。</w:t>
            </w: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5.海外留学背景者优先。</w:t>
            </w: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6.有国际课程教学相关实习经验者优先。</w:t>
            </w: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7.有CFA证书者优先。</w:t>
            </w:r>
          </w:p>
        </w:tc>
        <w:tc>
          <w:tcPr>
            <w:tcW w:w="2156" w:type="dxa"/>
            <w:vMerge w:val="restart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国际交流学院招聘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gjxyzp@xdsisu.edu.cn</w:t>
            </w:r>
          </w:p>
        </w:tc>
      </w:tr>
      <w:tr w:rsidR="00284FB1" w:rsidRPr="00284FB1" w:rsidTr="00284FB1">
        <w:trPr>
          <w:trHeight w:val="65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国际高中教师：数学组、物理组、化学与生物组、社会科学组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5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1.相关专业毕业；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2.熟悉A-level,IB,AP等国际课程者优先，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3.有教学经验者优先；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4.有海外留学背景者优先；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5.研究生及以上学历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84FB1" w:rsidRPr="00284FB1" w:rsidTr="00284FB1">
        <w:trPr>
          <w:trHeight w:val="744"/>
        </w:trPr>
        <w:tc>
          <w:tcPr>
            <w:tcW w:w="1397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506227" w:rsidP="00284FB1">
            <w:pPr>
              <w:widowControl/>
              <w:spacing w:before="100" w:beforeAutospacing="1" w:after="90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hyperlink r:id="rId10" w:tgtFrame="_self" w:history="1">
              <w:r w:rsidR="00284FB1" w:rsidRPr="00284FB1">
                <w:rPr>
                  <w:rFonts w:ascii="宋体" w:eastAsia="宋体" w:hAnsi="宋体" w:cs="宋体" w:hint="eastAsia"/>
                  <w:color w:val="333333"/>
                  <w:kern w:val="0"/>
                  <w:sz w:val="24"/>
                  <w:szCs w:val="24"/>
                </w:rPr>
                <w:t>教学评估与建设办公室</w:t>
              </w:r>
            </w:hyperlink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教学督导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（英语、西班牙语、阿拉伯语、经济学、管理学、</w:t>
            </w: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法学、文化产业管理、广告学）</w:t>
            </w:r>
          </w:p>
        </w:tc>
        <w:tc>
          <w:tcPr>
            <w:tcW w:w="82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951" w:type="dxa"/>
            <w:tcBorders>
              <w:top w:val="outset" w:sz="6" w:space="0" w:color="auto"/>
              <w:left w:val="outset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1.熟悉有关教育的法律、法规、规章、方针、政策和学校各项教育教学的规章制度，掌握先进的教育理念，具有较高的政策理论水平。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2.具有较高的学术造诣和教学水平，具备较强的工作协调能力和团队协作精神。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3.有副高级以上专业技术职称的高校在职教师或退休教师。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4.年龄原则上不超过65周岁，身体健康，能胜任教学督导工作。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84FB1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5.招聘兼职督导</w:t>
            </w:r>
          </w:p>
        </w:tc>
        <w:tc>
          <w:tcPr>
            <w:tcW w:w="2156" w:type="dxa"/>
            <w:tcBorders>
              <w:top w:val="outset" w:sz="6" w:space="0" w:color="000000"/>
              <w:left w:val="outset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评建办招聘</w:t>
            </w:r>
          </w:p>
          <w:p w:rsidR="00284FB1" w:rsidRPr="00284FB1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284FB1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pjbzp@xdsisu.edu.cn</w:t>
            </w:r>
          </w:p>
        </w:tc>
      </w:tr>
      <w:tr w:rsidR="00284FB1" w:rsidRPr="00284FB1" w:rsidTr="00284FB1">
        <w:trPr>
          <w:trHeight w:val="653"/>
        </w:trPr>
        <w:tc>
          <w:tcPr>
            <w:tcW w:w="915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8D08D" w:themeFill="accent6" w:themeFillTint="9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4FB1" w:rsidRPr="00506227" w:rsidRDefault="00284FB1" w:rsidP="00284FB1">
            <w:pPr>
              <w:widowControl/>
              <w:spacing w:before="100" w:beforeAutospacing="1" w:after="9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bookmarkStart w:id="0" w:name="_GoBack"/>
            <w:bookmarkEnd w:id="0"/>
          </w:p>
        </w:tc>
      </w:tr>
    </w:tbl>
    <w:p w:rsidR="00E55392" w:rsidRPr="00284FB1" w:rsidRDefault="00506227">
      <w:pPr>
        <w:rPr>
          <w:vertAlign w:val="subscript"/>
        </w:rPr>
      </w:pPr>
    </w:p>
    <w:sectPr w:rsidR="00E55392" w:rsidRPr="00284F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7BF"/>
    <w:rsid w:val="00284FB1"/>
    <w:rsid w:val="003E67BF"/>
    <w:rsid w:val="004870D5"/>
    <w:rsid w:val="0050622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AF8F4D-2F6A-4AC4-9C25-E69997B06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84FB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84FB1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284FB1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284F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96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95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7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4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040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12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195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40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s.xdsisu.edu.cn/2018/0613/c54a12760/pag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s.xdsisu.edu.cn/2019/1028/c54a25899/page.ht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s.xdsisu.edu.cn/2019/1028/c54a25899/page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rs.xdsisu.edu.cn/2018/0613/c54a12750/page.htm" TargetMode="External"/><Relationship Id="rId10" Type="http://schemas.openxmlformats.org/officeDocument/2006/relationships/hyperlink" Target="http://rs.xdsisu.edu.cn/2020/0414/c54a27820/page.htm" TargetMode="External"/><Relationship Id="rId4" Type="http://schemas.openxmlformats.org/officeDocument/2006/relationships/hyperlink" Target="http://rs.xdsisu.edu.cn/2018/0613/c54a12747/page.htm" TargetMode="External"/><Relationship Id="rId9" Type="http://schemas.openxmlformats.org/officeDocument/2006/relationships/hyperlink" Target="http://rs.xdsisu.edu.cn/2018/0613/c54a27873/page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5</cp:revision>
  <dcterms:created xsi:type="dcterms:W3CDTF">2020-12-04T06:29:00Z</dcterms:created>
  <dcterms:modified xsi:type="dcterms:W3CDTF">2020-12-04T06:32:00Z</dcterms:modified>
</cp:coreProperties>
</file>