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18"/>
          <w:szCs w:val="18"/>
          <w:shd w:val="clear" w:fill="FFFFFF"/>
        </w:rPr>
      </w:pPr>
      <w:r>
        <w:rPr>
          <w:rFonts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18"/>
          <w:szCs w:val="18"/>
          <w:shd w:val="clear" w:fill="FFFFFF"/>
        </w:rPr>
        <w:t>宜宾市翠屏区事业单位202</w:t>
      </w:r>
      <w:bookmarkStart w:id="0" w:name="_GoBack"/>
      <w:bookmarkEnd w:id="0"/>
      <w:r>
        <w:rPr>
          <w:rFonts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18"/>
          <w:szCs w:val="18"/>
          <w:shd w:val="clear" w:fill="FFFFFF"/>
        </w:rPr>
        <w:t>0年第二次公开考试招聘工作人员第二轮递补资格审查人员名单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8"/>
        <w:gridCol w:w="1120"/>
        <w:gridCol w:w="1216"/>
        <w:gridCol w:w="949"/>
        <w:gridCol w:w="531"/>
        <w:gridCol w:w="1535"/>
        <w:gridCol w:w="513"/>
        <w:gridCol w:w="772"/>
        <w:gridCol w:w="531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岗位排名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宜宾市第二中医医院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临床医师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2015010301828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44.7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宜宾市第二中医医院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中西医临床医师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2015010300726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54.32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2015011701627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2015011702110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2015011100524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2015012000712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2015012001229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2015012000710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2015012000808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68.18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2015011902915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67.7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初中美术教师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2015012002704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66.72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2015011101428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62.06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2015011101814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2015011101822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60.26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2015010200601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70.68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2015012004817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宜宾市翠屏区幼儿园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幼儿教师（一)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20202076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2015012100902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64.76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第二轮递补进入</w:t>
            </w:r>
          </w:p>
        </w:tc>
      </w:tr>
    </w:tbl>
    <w:p>
      <w:pPr>
        <w:rPr>
          <w:rFonts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18"/>
          <w:szCs w:val="1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D0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2021-01-08T06:34:12Z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