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方正黑体简体" w:hAnsi="方正黑体简体" w:eastAsia="方正黑体简体" w:cs="方正黑体简体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kern w:val="0"/>
          <w:sz w:val="28"/>
          <w:szCs w:val="28"/>
          <w:lang w:val="en-US" w:eastAsia="zh-CN"/>
        </w:rPr>
        <w:t>附件</w:t>
      </w:r>
      <w:r>
        <w:rPr>
          <w:rFonts w:hint="default" w:ascii="Times New Roman" w:hAnsi="Times New Roman" w:eastAsia="方正黑体简体" w:cs="Times New Roman"/>
          <w:b w:val="0"/>
          <w:bCs w:val="0"/>
          <w:kern w:val="0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b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Times New Roman"/>
          <w:b/>
          <w:kern w:val="0"/>
          <w:sz w:val="44"/>
          <w:szCs w:val="44"/>
          <w:lang w:val="en-US" w:eastAsia="zh-CN"/>
        </w:rPr>
        <w:t>四川省西充中学岗位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b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/>
          <w:kern w:val="0"/>
          <w:sz w:val="44"/>
          <w:szCs w:val="44"/>
          <w:lang w:val="en-US" w:eastAsia="zh-CN"/>
        </w:rPr>
        <w:t>西充县晋城中学岗位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/>
          <w:kern w:val="0"/>
          <w:sz w:val="44"/>
          <w:szCs w:val="44"/>
        </w:rPr>
        <w:t>面试</w:t>
      </w:r>
      <w:r>
        <w:rPr>
          <w:rFonts w:hint="default" w:ascii="Times New Roman" w:hAnsi="Times New Roman" w:eastAsia="方正小标宋简体" w:cs="Times New Roman"/>
          <w:b/>
          <w:kern w:val="0"/>
          <w:sz w:val="44"/>
          <w:szCs w:val="44"/>
          <w:lang w:eastAsia="zh-CN"/>
        </w:rPr>
        <w:t>要求及流程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网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eastAsia="zh-CN"/>
        </w:rPr>
        <w:t>络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面试方式及要求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面试平台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统一使用钉钉视频会议进行面试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2.面试设备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考生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需要配备以下设备：电脑、摄像头、麦克风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生应使用电脑参加面试，面试期间手机关机。如因特殊原因使用手机参加面试的，应提前关闭各类APP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程序，关闭SIM卡，使用WIFI接入网络，面试期间如有电话接入会影响面试。视频请尽量使用高清摄像头，如设备有蓝牙接口，可配备蓝牙领夹式话筒，如无蓝牙接口，请配备独立话筒。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3.面试场地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建议考生就近联系学校借用教室作为网络面试场地，如果无法借用教室，建议用相对独立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空旷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安静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、封闭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的房间布置成教室，配备讲桌和适于板书的小黑板或小白板一个，粉笔或记号笔若干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4.设备调试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请考生提前下载并安装好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钉钉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”软件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，自行调试摄像头取景位置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简体"/>
          <w:b/>
          <w:sz w:val="32"/>
          <w:szCs w:val="32"/>
          <w:lang w:val="en-US" w:eastAsia="zh-CN"/>
        </w:rPr>
        <w:t>2021年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1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22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日上午9点开始考生用钉钉扫描二维码进入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西充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县2021年嘉陵江英才工程面试群”，二维码将在</w:t>
      </w:r>
      <w:r>
        <w:rPr>
          <w:rFonts w:hint="eastAsia" w:ascii="Times New Roman" w:hAnsi="Times New Roman" w:eastAsia="方正仿宋简体"/>
          <w:b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方正仿宋简体"/>
          <w:b/>
          <w:sz w:val="32"/>
          <w:szCs w:val="32"/>
          <w:lang w:val="en-US" w:eastAsia="zh-CN"/>
        </w:rPr>
        <w:t>西充县2021年嘉陵江英才工程面试通知</w:t>
      </w:r>
      <w:r>
        <w:rPr>
          <w:rFonts w:hint="eastAsia" w:ascii="Times New Roman" w:hAnsi="Times New Roman" w:eastAsia="方正仿宋简体"/>
          <w:b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方正仿宋简体"/>
          <w:b/>
          <w:sz w:val="32"/>
          <w:szCs w:val="32"/>
        </w:rPr>
        <w:t>QQ群</w:t>
      </w:r>
      <w:r>
        <w:rPr>
          <w:rFonts w:hint="eastAsia" w:ascii="Times New Roman" w:hAnsi="Times New Roman" w:eastAsia="方正仿宋简体"/>
          <w:b/>
          <w:sz w:val="32"/>
          <w:szCs w:val="32"/>
          <w:lang w:val="en-US" w:eastAsia="zh-CN"/>
        </w:rPr>
        <w:t>内公布。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考生进群后等待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技术人员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邀请，进入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“候考室”、“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备课室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面试室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，测试设备运转情况，考生按技术人员要求调试设备，检查音频、视频，要求画面整洁，板书清晰，声音清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，音量适中。对不符合网上面试要求的，通知考生及时整改。未开考前，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面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试群内仅有考生及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技术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人员在内，不含面试考官。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5.面试纪律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（1）考生要签署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《</w:t>
      </w:r>
      <w:r>
        <w:rPr>
          <w:rFonts w:hint="eastAsia" w:ascii="Times New Roman" w:hAnsi="Times New Roman" w:eastAsia="方正仿宋简体"/>
          <w:b/>
          <w:sz w:val="32"/>
          <w:szCs w:val="32"/>
          <w:lang w:val="en-US" w:eastAsia="zh-CN"/>
        </w:rPr>
        <w:t>西充县2021年</w:t>
      </w:r>
      <w:r>
        <w:rPr>
          <w:rFonts w:hint="default" w:ascii="Times New Roman" w:hAnsi="Times New Roman" w:eastAsia="方正仿宋简体"/>
          <w:b/>
          <w:sz w:val="32"/>
          <w:szCs w:val="32"/>
          <w:lang w:val="en-US" w:eastAsia="zh-CN"/>
        </w:rPr>
        <w:t>“嘉陵江英才工程”</w:t>
      </w:r>
      <w:r>
        <w:rPr>
          <w:rFonts w:hint="eastAsia" w:ascii="Times New Roman" w:hAnsi="Times New Roman" w:eastAsia="方正仿宋简体"/>
          <w:b/>
          <w:sz w:val="32"/>
          <w:szCs w:val="32"/>
          <w:lang w:val="en-US" w:eastAsia="zh-CN"/>
        </w:rPr>
        <w:t>网络面试考生诚信承诺书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》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，自觉服从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考务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人员管理，严格遵从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考务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人员关于网络远程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面试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入场、离场、打开视频的指令，不得以任何理由妨碍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考务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人员履行职责，不得扰乱网络远程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面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试考场及其他相关网络远程场所的秩序。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（2）面试期间不允许采用任何方式变声、更改人像或关闭视频设备答题，不允许使用虚拟背景、更换视频背景。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（3）面试期间房间内不得有其他人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员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，也不允许出现其他声音。不得由他人替考，也不得接受他人或机构以任何方式助考。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（4）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面试期间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考生音频必须全程开启，全程正面免冠朝向摄像头，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保证头部、肩部及双手出现在视频画面正中间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。不得佩戴口罩、墨镜和帽子，须保证面部清晰可见，头发不可遮挡耳朵，不得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佩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戴耳饰及无线耳机。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（5）面试全程考生不得以任何方式查阅资料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不得录屏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录像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录音。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（6）面试结束后不得向他人泄露面试内容。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二、面试具体流程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1.验证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考生于202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日8: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登录钉钉账号加入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西充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县2021年嘉陵江英才工程面试群”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等待考务人员邀请进入“候考室”，按照考务人员指令，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调整摄像头位置，安装好小黑板或小白板，双手处于视频范围内，正视摄像头，出示考生身份证、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《</w:t>
      </w:r>
      <w:r>
        <w:rPr>
          <w:rFonts w:hint="eastAsia" w:ascii="Times New Roman" w:hAnsi="Times New Roman" w:eastAsia="方正仿宋简体"/>
          <w:b/>
          <w:sz w:val="32"/>
          <w:szCs w:val="32"/>
          <w:lang w:val="en-US" w:eastAsia="zh-CN"/>
        </w:rPr>
        <w:t>西充县2021年</w:t>
      </w:r>
      <w:r>
        <w:rPr>
          <w:rFonts w:hint="default" w:ascii="Times New Roman" w:hAnsi="Times New Roman" w:eastAsia="方正仿宋简体"/>
          <w:b/>
          <w:sz w:val="32"/>
          <w:szCs w:val="32"/>
          <w:lang w:val="en-US" w:eastAsia="zh-CN"/>
        </w:rPr>
        <w:t>“嘉陵江英才工程”</w:t>
      </w:r>
      <w:r>
        <w:rPr>
          <w:rFonts w:hint="eastAsia" w:ascii="Times New Roman" w:hAnsi="Times New Roman" w:eastAsia="方正仿宋简体"/>
          <w:b/>
          <w:sz w:val="32"/>
          <w:szCs w:val="32"/>
          <w:lang w:val="en-US" w:eastAsia="zh-CN"/>
        </w:rPr>
        <w:t>网络面试考生诚信承诺书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》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，由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考务人员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确认是否考生本人参考。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2.抽签</w:t>
      </w:r>
    </w:p>
    <w:p>
      <w:pPr>
        <w:pStyle w:val="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FF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考生身份确认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后，由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考务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人员组织使用EXCEL编写的抽签程序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进行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抽签，第3次刷新的数据为正式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的职位顺序或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面试顺序。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确定顺序后，考生将钉钉昵称改为相应的职位加序号（如：西充中学数学1号、晋城中学数学1号、晋城中学化学1号等）。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3.备课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抽签后，由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考务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人员按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序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号邀请考生进入相应学科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备课室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，出示面试题目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考生在收到指定课题后，借助教材和一本教参开始备课，在空白纸张上书写备课教案或提纲，禁止利用手机、电脑等网络资源和其他事前写好的教案或提纲备课，备课期间上半身及双手必须始终在视频监控下进行，中途不能离开备课室，否则视为作弊。备课时间20分钟。考生结束备课进入“面试室”后，立即邀请下一名考生进入“备课室”开始备课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注意：面试</w:t>
      </w:r>
      <w:r>
        <w:rPr>
          <w:rFonts w:hint="default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题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目</w:t>
      </w:r>
      <w:r>
        <w:rPr>
          <w:rFonts w:hint="default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在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以下</w:t>
      </w:r>
      <w:r>
        <w:rPr>
          <w:rFonts w:hint="default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教材范围内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抽取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高中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语文必修一，2004年初审，人民教育出版社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高中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数学必修一，2004年初审，人民教育出版社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高中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地理必修一，2004年初审，人民教育出版社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高中化学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必修一，2004年初审，人民教育出版社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高中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英语必修一，2004年初审，外语教学与研究出版社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讲课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备课结束后，由考务人员邀请考生进入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面试室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开始讲课，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讲课时间为15分钟，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评委根据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考生讲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课情况进行现场独立评分，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计算综合得分后，当场向考生公布面试得分。考生确认后，退出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西充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县2021年嘉陵江英才工程面试群”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，考务人员邀请下一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名考生进入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“面试室”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开始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讲课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>
      <w:pPr>
        <w:spacing w:line="580" w:lineRule="exact"/>
        <w:rPr>
          <w:rFonts w:hint="eastAsia" w:ascii="方正黑体简体" w:hAnsi="方正黑体简体" w:eastAsia="方正黑体简体" w:cs="方正黑体简体"/>
          <w:b w:val="0"/>
          <w:bCs w:val="0"/>
          <w:kern w:val="0"/>
          <w:sz w:val="28"/>
          <w:szCs w:val="28"/>
          <w:lang w:val="en-US" w:eastAsia="zh-CN"/>
        </w:rPr>
      </w:pPr>
    </w:p>
    <w:p>
      <w:pPr>
        <w:spacing w:line="580" w:lineRule="exact"/>
        <w:rPr>
          <w:rFonts w:hint="eastAsia" w:ascii="方正黑体简体" w:hAnsi="方正黑体简体" w:eastAsia="方正黑体简体" w:cs="方正黑体简体"/>
          <w:b w:val="0"/>
          <w:bCs w:val="0"/>
          <w:kern w:val="0"/>
          <w:sz w:val="28"/>
          <w:szCs w:val="28"/>
          <w:lang w:val="en-US" w:eastAsia="zh-CN"/>
        </w:rPr>
      </w:pPr>
    </w:p>
    <w:p>
      <w:pPr>
        <w:spacing w:line="580" w:lineRule="exact"/>
        <w:rPr>
          <w:rFonts w:hint="eastAsia" w:ascii="方正黑体简体" w:hAnsi="方正黑体简体" w:eastAsia="方正黑体简体" w:cs="方正黑体简体"/>
          <w:b w:val="0"/>
          <w:bCs w:val="0"/>
          <w:kern w:val="0"/>
          <w:sz w:val="28"/>
          <w:szCs w:val="28"/>
          <w:lang w:val="en-US" w:eastAsia="zh-CN"/>
        </w:rPr>
      </w:pPr>
    </w:p>
    <w:p>
      <w:pPr>
        <w:spacing w:line="580" w:lineRule="exact"/>
        <w:rPr>
          <w:rFonts w:hint="eastAsia" w:ascii="方正黑体简体" w:hAnsi="方正黑体简体" w:eastAsia="方正黑体简体" w:cs="方正黑体简体"/>
          <w:b w:val="0"/>
          <w:bCs w:val="0"/>
          <w:kern w:val="0"/>
          <w:sz w:val="28"/>
          <w:szCs w:val="28"/>
          <w:lang w:val="en-US" w:eastAsia="zh-CN"/>
        </w:rPr>
      </w:pPr>
    </w:p>
    <w:p>
      <w:pPr>
        <w:spacing w:line="580" w:lineRule="exact"/>
        <w:rPr>
          <w:rFonts w:hint="eastAsia" w:ascii="方正黑体简体" w:hAnsi="方正黑体简体" w:eastAsia="方正黑体简体" w:cs="方正黑体简体"/>
          <w:b w:val="0"/>
          <w:bCs w:val="0"/>
          <w:kern w:val="0"/>
          <w:sz w:val="28"/>
          <w:szCs w:val="28"/>
          <w:lang w:val="en-US" w:eastAsia="zh-CN"/>
        </w:rPr>
      </w:pPr>
    </w:p>
    <w:p>
      <w:pPr>
        <w:spacing w:line="580" w:lineRule="exact"/>
        <w:rPr>
          <w:rFonts w:hint="eastAsia" w:ascii="方正黑体简体" w:hAnsi="方正黑体简体" w:eastAsia="方正黑体简体" w:cs="方正黑体简体"/>
          <w:b w:val="0"/>
          <w:bCs w:val="0"/>
          <w:kern w:val="0"/>
          <w:sz w:val="28"/>
          <w:szCs w:val="28"/>
          <w:lang w:val="en-US" w:eastAsia="zh-CN"/>
        </w:rPr>
      </w:pPr>
    </w:p>
    <w:p>
      <w:pPr>
        <w:spacing w:line="580" w:lineRule="exact"/>
        <w:rPr>
          <w:rFonts w:hint="eastAsia" w:ascii="方正黑体简体" w:hAnsi="方正黑体简体" w:eastAsia="方正黑体简体" w:cs="方正黑体简体"/>
          <w:b w:val="0"/>
          <w:bCs w:val="0"/>
          <w:kern w:val="0"/>
          <w:sz w:val="28"/>
          <w:szCs w:val="28"/>
          <w:lang w:val="en-US" w:eastAsia="zh-CN"/>
        </w:rPr>
      </w:pPr>
    </w:p>
    <w:p>
      <w:pPr>
        <w:spacing w:line="580" w:lineRule="exact"/>
        <w:rPr>
          <w:rFonts w:hint="eastAsia" w:ascii="方正黑体简体" w:hAnsi="方正黑体简体" w:eastAsia="方正黑体简体" w:cs="方正黑体简体"/>
          <w:b w:val="0"/>
          <w:bCs w:val="0"/>
          <w:kern w:val="0"/>
          <w:sz w:val="28"/>
          <w:szCs w:val="28"/>
          <w:lang w:val="en-US" w:eastAsia="zh-CN"/>
        </w:rPr>
      </w:pPr>
    </w:p>
    <w:p>
      <w:pPr>
        <w:spacing w:line="580" w:lineRule="exact"/>
        <w:rPr>
          <w:rFonts w:hint="eastAsia" w:ascii="方正黑体简体" w:hAnsi="方正黑体简体" w:eastAsia="方正黑体简体" w:cs="方正黑体简体"/>
          <w:b w:val="0"/>
          <w:bCs w:val="0"/>
          <w:kern w:val="0"/>
          <w:sz w:val="28"/>
          <w:szCs w:val="28"/>
          <w:lang w:val="en-US" w:eastAsia="zh-CN"/>
        </w:rPr>
      </w:pPr>
    </w:p>
    <w:p>
      <w:pPr>
        <w:spacing w:line="580" w:lineRule="exact"/>
        <w:rPr>
          <w:rFonts w:hint="eastAsia" w:ascii="方正黑体简体" w:hAnsi="方正黑体简体" w:eastAsia="方正黑体简体" w:cs="方正黑体简体"/>
          <w:b w:val="0"/>
          <w:bCs w:val="0"/>
          <w:kern w:val="0"/>
          <w:sz w:val="28"/>
          <w:szCs w:val="28"/>
          <w:lang w:val="en-US" w:eastAsia="zh-CN"/>
        </w:rPr>
      </w:pPr>
    </w:p>
    <w:p>
      <w:pPr>
        <w:spacing w:line="580" w:lineRule="exact"/>
        <w:rPr>
          <w:rFonts w:hint="eastAsia" w:ascii="方正黑体简体" w:hAnsi="方正黑体简体" w:eastAsia="方正黑体简体" w:cs="方正黑体简体"/>
          <w:b w:val="0"/>
          <w:bCs w:val="0"/>
          <w:kern w:val="0"/>
          <w:sz w:val="28"/>
          <w:szCs w:val="28"/>
          <w:lang w:val="en-US" w:eastAsia="zh-CN"/>
        </w:rPr>
      </w:pPr>
    </w:p>
    <w:p>
      <w:pPr>
        <w:spacing w:line="580" w:lineRule="exact"/>
        <w:rPr>
          <w:rFonts w:hint="eastAsia" w:ascii="方正黑体简体" w:hAnsi="方正黑体简体" w:eastAsia="方正黑体简体" w:cs="方正黑体简体"/>
          <w:b w:val="0"/>
          <w:bCs w:val="0"/>
          <w:kern w:val="0"/>
          <w:sz w:val="28"/>
          <w:szCs w:val="28"/>
          <w:lang w:val="en-US" w:eastAsia="zh-CN"/>
        </w:rPr>
      </w:pPr>
    </w:p>
    <w:p>
      <w:pPr>
        <w:spacing w:line="580" w:lineRule="exact"/>
        <w:rPr>
          <w:rFonts w:hint="default" w:ascii="Times New Roman" w:hAnsi="Times New Roman" w:eastAsia="方正黑体简体" w:cs="Times New Roman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kern w:val="0"/>
          <w:sz w:val="28"/>
          <w:szCs w:val="28"/>
          <w:lang w:val="en-US" w:eastAsia="zh-CN"/>
        </w:rPr>
        <w:t>附件</w:t>
      </w:r>
      <w:r>
        <w:rPr>
          <w:rFonts w:hint="default" w:ascii="Times New Roman" w:hAnsi="Times New Roman" w:eastAsia="方正黑体简体" w:cs="Times New Roman"/>
          <w:b w:val="0"/>
          <w:bCs w:val="0"/>
          <w:kern w:val="0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565" w:rightChars="269"/>
        <w:jc w:val="both"/>
        <w:textAlignment w:val="auto"/>
        <w:rPr>
          <w:rFonts w:hint="default" w:ascii="Times New Roman" w:hAnsi="Times New Roman" w:eastAsia="方正小标宋简体" w:cs="Times New Roman"/>
          <w:b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565" w:rightChars="269"/>
        <w:jc w:val="center"/>
        <w:textAlignment w:val="auto"/>
        <w:rPr>
          <w:rFonts w:hint="default" w:ascii="Times New Roman" w:hAnsi="Times New Roman" w:eastAsia="方正小标宋简体" w:cs="Times New Roman"/>
          <w:b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/>
          <w:sz w:val="44"/>
          <w:szCs w:val="44"/>
          <w:lang w:eastAsia="zh-CN"/>
        </w:rPr>
        <w:t>西充县202</w:t>
      </w:r>
      <w:r>
        <w:rPr>
          <w:rFonts w:hint="eastAsia" w:ascii="Times New Roman" w:hAnsi="Times New Roman" w:eastAsia="方正小标宋简体" w:cs="Times New Roman"/>
          <w:b/>
          <w:sz w:val="44"/>
          <w:szCs w:val="44"/>
          <w:lang w:val="en-US" w:eastAsia="zh-CN"/>
        </w:rPr>
        <w:t>1</w:t>
      </w:r>
      <w:r>
        <w:rPr>
          <w:rFonts w:hint="default" w:ascii="Times New Roman" w:hAnsi="Times New Roman" w:eastAsia="方正小标宋简体" w:cs="Times New Roman"/>
          <w:b/>
          <w:sz w:val="44"/>
          <w:szCs w:val="44"/>
          <w:lang w:eastAsia="zh-CN"/>
        </w:rPr>
        <w:t>年</w:t>
      </w:r>
      <w:r>
        <w:rPr>
          <w:rFonts w:hint="default" w:ascii="Times New Roman" w:hAnsi="Times New Roman" w:eastAsia="方正小标宋简体" w:cs="Times New Roman"/>
          <w:b/>
          <w:sz w:val="44"/>
          <w:szCs w:val="44"/>
          <w:lang w:val="en-US" w:eastAsia="zh-CN"/>
        </w:rPr>
        <w:t>“嘉陵江英才工程”</w:t>
      </w:r>
      <w:r>
        <w:rPr>
          <w:rFonts w:hint="default" w:ascii="Times New Roman" w:hAnsi="Times New Roman" w:eastAsia="方正小标宋简体" w:cs="Times New Roman"/>
          <w:b/>
          <w:sz w:val="44"/>
          <w:szCs w:val="44"/>
          <w:lang w:eastAsia="zh-CN"/>
        </w:rPr>
        <w:t>网络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565" w:rightChars="269"/>
        <w:jc w:val="center"/>
        <w:textAlignment w:val="auto"/>
        <w:rPr>
          <w:rFonts w:hint="default" w:ascii="Times New Roman" w:hAnsi="Times New Roman" w:eastAsia="黑体" w:cs="Times New Roman"/>
          <w:b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/>
          <w:sz w:val="44"/>
          <w:szCs w:val="44"/>
          <w:lang w:eastAsia="zh-CN"/>
        </w:rPr>
        <w:t>面试考生诚信承诺书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565" w:rightChars="269"/>
        <w:jc w:val="center"/>
        <w:textAlignment w:val="auto"/>
        <w:rPr>
          <w:rFonts w:hint="default" w:ascii="Times New Roman" w:hAnsi="Times New Roman" w:eastAsia="黑体" w:cs="Times New Roman"/>
          <w:b/>
          <w:sz w:val="44"/>
          <w:szCs w:val="44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本人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，身份证号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。我已认真阅读《国家教育考试违规处理办法》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《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西充县2021年“嘉陵江英才工程”公开考核招聘四川省西充中学及西充县晋城中学岗位网络面试公告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》等规定，知晓其中所有内容并愿意自觉遵守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如下承诺：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提供、提交的所有信息和材料是真实、准确的。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二、诚信考试，不作弊，不违规。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三、面试期间如发生设备或网络故障，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自觉耐心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地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与招聘单位保持沟通、积极配合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四、在网络面试中不录屏录像录音，不在网络上散布任何面试细节，不参与网络（微博、微信、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QQ群等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）讨论面试的具体内容。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如违反以上承诺，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我愿意接受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相应的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处理决定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承担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相应的法律责任。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176" w:firstLineChars="13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176" w:firstLineChars="13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年 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  日</w:t>
      </w:r>
    </w:p>
    <w:p>
      <w:pPr>
        <w:spacing w:line="580" w:lineRule="exact"/>
        <w:rPr>
          <w:rFonts w:hint="default" w:ascii="方正黑体简体" w:hAnsi="方正黑体简体" w:eastAsia="方正黑体简体" w:cs="方正黑体简体"/>
          <w:b w:val="0"/>
          <w:bCs w:val="0"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</w:p>
    <w:p>
      <w:pPr>
        <w:widowControl/>
        <w:shd w:val="clear" w:color="auto" w:fill="FFFFFF"/>
        <w:jc w:val="both"/>
        <w:rPr>
          <w:rStyle w:val="6"/>
          <w:rFonts w:hint="eastAsia" w:ascii="方正黑体简体" w:hAnsi="方正黑体简体" w:eastAsia="方正黑体简体" w:cs="方正黑体简体"/>
          <w:b w:val="0"/>
          <w:bCs w:val="0"/>
          <w:w w:val="98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Style w:val="6"/>
          <w:rFonts w:hint="eastAsia" w:ascii="方正黑体简体" w:hAnsi="方正黑体简体" w:eastAsia="方正黑体简体" w:cs="方正黑体简体"/>
          <w:b w:val="0"/>
          <w:bCs w:val="0"/>
          <w:w w:val="98"/>
          <w:kern w:val="0"/>
          <w:sz w:val="28"/>
          <w:szCs w:val="28"/>
          <w:shd w:val="clear" w:color="auto" w:fill="FFFFFF"/>
          <w:lang w:val="en-US" w:eastAsia="zh-CN" w:bidi="ar"/>
        </w:rPr>
        <w:t>附件3</w:t>
      </w:r>
    </w:p>
    <w:p>
      <w:pPr>
        <w:widowControl/>
        <w:shd w:val="clear" w:color="auto" w:fill="FFFFFF"/>
        <w:jc w:val="center"/>
        <w:rPr>
          <w:rFonts w:hint="eastAsia" w:ascii="方正小标宋简体" w:hAnsi="方正小标宋简体" w:eastAsia="方正小标宋简体" w:cs="方正小标宋简体"/>
          <w:b/>
          <w:bCs/>
          <w:w w:val="98"/>
          <w:sz w:val="36"/>
          <w:szCs w:val="36"/>
        </w:rPr>
      </w:pPr>
      <w:r>
        <w:rPr>
          <w:rStyle w:val="6"/>
          <w:rFonts w:hint="eastAsia" w:ascii="方正小标宋简体" w:hAnsi="方正小标宋简体" w:eastAsia="方正小标宋简体" w:cs="方正小标宋简体"/>
          <w:b/>
          <w:bCs/>
          <w:w w:val="98"/>
          <w:kern w:val="0"/>
          <w:sz w:val="36"/>
          <w:szCs w:val="36"/>
          <w:shd w:val="clear" w:color="auto" w:fill="FFFFFF"/>
          <w:lang w:bidi="ar"/>
        </w:rPr>
        <w:t>四川省南充市202</w:t>
      </w:r>
      <w:r>
        <w:rPr>
          <w:rStyle w:val="6"/>
          <w:rFonts w:hint="eastAsia" w:ascii="方正小标宋简体" w:hAnsi="方正小标宋简体" w:eastAsia="方正小标宋简体" w:cs="方正小标宋简体"/>
          <w:b/>
          <w:bCs/>
          <w:w w:val="98"/>
          <w:kern w:val="0"/>
          <w:sz w:val="36"/>
          <w:szCs w:val="36"/>
          <w:shd w:val="clear" w:color="auto" w:fill="FFFFFF"/>
          <w:lang w:val="en-US" w:eastAsia="zh-CN" w:bidi="ar"/>
        </w:rPr>
        <w:t>1</w:t>
      </w:r>
      <w:r>
        <w:rPr>
          <w:rStyle w:val="6"/>
          <w:rFonts w:hint="eastAsia" w:ascii="方正小标宋简体" w:hAnsi="方正小标宋简体" w:eastAsia="方正小标宋简体" w:cs="方正小标宋简体"/>
          <w:b/>
          <w:bCs/>
          <w:w w:val="98"/>
          <w:kern w:val="0"/>
          <w:sz w:val="36"/>
          <w:szCs w:val="36"/>
          <w:shd w:val="clear" w:color="auto" w:fill="FFFFFF"/>
          <w:lang w:bidi="ar"/>
        </w:rPr>
        <w:t>年度引进高层次人才报名表</w:t>
      </w:r>
    </w:p>
    <w:tbl>
      <w:tblPr>
        <w:tblStyle w:val="4"/>
        <w:tblW w:w="902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941"/>
        <w:gridCol w:w="66"/>
        <w:gridCol w:w="599"/>
        <w:gridCol w:w="409"/>
        <w:gridCol w:w="252"/>
        <w:gridCol w:w="1003"/>
        <w:gridCol w:w="1306"/>
        <w:gridCol w:w="154"/>
        <w:gridCol w:w="1280"/>
        <w:gridCol w:w="966"/>
        <w:gridCol w:w="7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报考单位</w:t>
            </w:r>
          </w:p>
        </w:tc>
        <w:tc>
          <w:tcPr>
            <w:tcW w:w="601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照  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籍 </w:t>
            </w: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贯</w:t>
            </w:r>
          </w:p>
        </w:tc>
        <w:tc>
          <w:tcPr>
            <w:tcW w:w="9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107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民  族</w:t>
            </w: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327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学 </w:t>
            </w: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9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107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学  位</w:t>
            </w: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取得职称</w:t>
            </w:r>
          </w:p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（执业）资格证名称</w:t>
            </w:r>
          </w:p>
        </w:tc>
        <w:tc>
          <w:tcPr>
            <w:tcW w:w="160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取得职称</w:t>
            </w:r>
          </w:p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（执业）资</w:t>
            </w:r>
          </w:p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格证范围</w:t>
            </w:r>
          </w:p>
        </w:tc>
        <w:tc>
          <w:tcPr>
            <w:tcW w:w="14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取得职称（执业）</w:t>
            </w:r>
          </w:p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资格证时间</w:t>
            </w:r>
          </w:p>
        </w:tc>
        <w:tc>
          <w:tcPr>
            <w:tcW w:w="17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327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303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考生类别</w:t>
            </w:r>
          </w:p>
        </w:tc>
        <w:tc>
          <w:tcPr>
            <w:tcW w:w="7764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both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○机关事业单位在职人员 ○应届毕业生 </w:t>
            </w:r>
          </w:p>
          <w:p>
            <w:pPr>
              <w:widowControl/>
              <w:spacing w:before="0" w:beforeAutospacing="0" w:after="0" w:afterAutospacing="0" w:line="320" w:lineRule="exact"/>
              <w:ind w:left="0" w:right="0"/>
              <w:jc w:val="both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○其他在职人员 ○未就业人员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6" w:hRule="atLeast"/>
        </w:trPr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本人学习</w:t>
            </w:r>
          </w:p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和工作经历</w:t>
            </w:r>
          </w:p>
        </w:tc>
        <w:tc>
          <w:tcPr>
            <w:tcW w:w="7764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32"/>
                <w:szCs w:val="32"/>
              </w:rPr>
            </w:pPr>
          </w:p>
          <w:p>
            <w:pPr>
              <w:widowControl/>
              <w:autoSpaceDE/>
              <w:autoSpaceDN/>
              <w:adjustRightInd/>
              <w:spacing w:line="320" w:lineRule="exact"/>
              <w:rPr>
                <w:rFonts w:ascii="Times New Roman" w:hAnsi="Times New Roman" w:eastAsia="方正仿宋简体" w:cs="Times New Roman"/>
                <w:b/>
                <w:color w:val="auto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autoSpaceDE/>
              <w:autoSpaceDN/>
              <w:adjustRightInd/>
              <w:spacing w:line="320" w:lineRule="exact"/>
              <w:rPr>
                <w:rFonts w:ascii="Times New Roman" w:hAnsi="Times New Roman" w:eastAsia="方正仿宋简体" w:cs="Times New Roman"/>
                <w:b/>
                <w:color w:val="auto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autoSpaceDE/>
              <w:autoSpaceDN/>
              <w:adjustRightInd/>
              <w:spacing w:line="320" w:lineRule="exact"/>
              <w:rPr>
                <w:rFonts w:ascii="Times New Roman" w:hAnsi="Times New Roman" w:eastAsia="方正仿宋简体" w:cs="Times New Roman"/>
                <w:b/>
                <w:color w:val="auto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autoSpaceDE/>
              <w:autoSpaceDN/>
              <w:adjustRightInd/>
              <w:spacing w:line="320" w:lineRule="exact"/>
              <w:rPr>
                <w:rFonts w:ascii="Times New Roman" w:hAnsi="Times New Roman" w:eastAsia="方正仿宋简体" w:cs="Times New Roman"/>
                <w:b/>
                <w:color w:val="auto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autoSpaceDE/>
              <w:autoSpaceDN/>
              <w:adjustRightInd/>
              <w:spacing w:line="320" w:lineRule="exact"/>
              <w:rPr>
                <w:rFonts w:ascii="Times New Roman" w:hAnsi="Times New Roman" w:eastAsia="方正仿宋简体" w:cs="Times New Roman"/>
                <w:b/>
                <w:color w:val="auto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autoSpaceDE/>
              <w:autoSpaceDN/>
              <w:adjustRightInd/>
              <w:spacing w:line="320" w:lineRule="exact"/>
              <w:rPr>
                <w:rFonts w:ascii="Times New Roman" w:hAnsi="Times New Roman" w:eastAsia="方正仿宋简体" w:cs="Times New Roman"/>
                <w:b/>
                <w:color w:val="auto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autoSpaceDE/>
              <w:autoSpaceDN/>
              <w:adjustRightInd/>
              <w:spacing w:line="320" w:lineRule="exact"/>
              <w:rPr>
                <w:rFonts w:ascii="Times New Roman" w:hAnsi="Times New Roman" w:eastAsia="方正仿宋简体" w:cs="Times New Roman"/>
                <w:b/>
                <w:color w:val="auto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autoSpaceDE/>
              <w:autoSpaceDN/>
              <w:adjustRightInd/>
              <w:spacing w:line="320" w:lineRule="exact"/>
              <w:rPr>
                <w:rFonts w:ascii="Times New Roman" w:hAnsi="Times New Roman" w:eastAsia="方正仿宋简体" w:cs="Times New Roman"/>
                <w:b/>
                <w:color w:val="auto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autoSpaceDE/>
              <w:autoSpaceDN/>
              <w:adjustRightInd/>
              <w:spacing w:line="320" w:lineRule="exact"/>
              <w:rPr>
                <w:rFonts w:ascii="Times New Roman" w:hAnsi="Times New Roman" w:eastAsia="方正仿宋简体" w:cs="Times New Roman"/>
                <w:b/>
                <w:color w:val="auto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autoSpaceDE/>
              <w:autoSpaceDN/>
              <w:adjustRightInd/>
              <w:spacing w:line="320" w:lineRule="exact"/>
              <w:rPr>
                <w:rFonts w:ascii="Times New Roman" w:hAnsi="Times New Roman" w:eastAsia="方正仿宋简体" w:cs="Times New Roman"/>
                <w:b/>
                <w:color w:val="auto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autoSpaceDE/>
              <w:autoSpaceDN/>
              <w:adjustRightInd/>
              <w:spacing w:line="320" w:lineRule="exact"/>
              <w:rPr>
                <w:rFonts w:ascii="Times New Roman" w:hAnsi="Times New Roman" w:eastAsia="方正仿宋简体" w:cs="Times New Roman"/>
                <w:b/>
                <w:color w:val="auto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autoSpaceDE/>
              <w:autoSpaceDN/>
              <w:adjustRightInd/>
              <w:spacing w:line="320" w:lineRule="exact"/>
              <w:rPr>
                <w:rFonts w:ascii="Times New Roman" w:hAnsi="Times New Roman" w:eastAsia="方正仿宋简体" w:cs="Times New Roman"/>
                <w:b/>
                <w:color w:val="auto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autoSpaceDE/>
              <w:autoSpaceDN/>
              <w:adjustRightInd/>
              <w:spacing w:line="320" w:lineRule="exact"/>
              <w:rPr>
                <w:rFonts w:ascii="Times New Roman" w:hAnsi="Times New Roman" w:eastAsia="方正仿宋简体" w:cs="Times New Roman"/>
                <w:b/>
                <w:color w:val="auto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autoSpaceDE/>
              <w:autoSpaceDN/>
              <w:adjustRightInd/>
              <w:spacing w:line="320" w:lineRule="exact"/>
              <w:rPr>
                <w:rFonts w:ascii="Times New Roman" w:hAnsi="Times New Roman" w:eastAsia="方正仿宋简体" w:cs="Times New Roman"/>
                <w:b/>
                <w:color w:val="auto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autoSpaceDE/>
              <w:autoSpaceDN/>
              <w:adjustRightInd/>
              <w:spacing w:line="320" w:lineRule="exact"/>
              <w:rPr>
                <w:rFonts w:ascii="Times New Roman" w:hAnsi="Times New Roman" w:eastAsia="方正仿宋简体" w:cs="Times New Roman"/>
                <w:b/>
                <w:color w:val="auto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autoSpaceDE/>
              <w:autoSpaceDN/>
              <w:adjustRightInd/>
              <w:spacing w:line="320" w:lineRule="exact"/>
              <w:rPr>
                <w:rFonts w:ascii="Times New Roman" w:hAnsi="Times New Roman" w:eastAsia="方正仿宋简体" w:cs="Times New Roman"/>
                <w:b/>
                <w:color w:val="auto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26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both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家庭主要成员及工作单位和职务</w:t>
            </w:r>
          </w:p>
          <w:p>
            <w:pPr>
              <w:widowControl/>
              <w:spacing w:before="0" w:beforeAutospacing="0" w:after="0" w:afterAutospacing="0" w:line="320" w:lineRule="exact"/>
              <w:ind w:left="0" w:right="0"/>
              <w:jc w:val="both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before="0" w:beforeAutospacing="0" w:after="0" w:afterAutospacing="0" w:line="320" w:lineRule="exact"/>
              <w:ind w:left="0" w:right="0"/>
              <w:jc w:val="both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家庭主要成员及工作单位和职务</w:t>
            </w:r>
          </w:p>
        </w:tc>
        <w:tc>
          <w:tcPr>
            <w:tcW w:w="10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bidi="ar"/>
              </w:rPr>
              <w:t>称谓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0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3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24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bidi="ar"/>
              </w:rPr>
              <w:t>工作单位及职务</w:t>
            </w:r>
          </w:p>
        </w:tc>
        <w:tc>
          <w:tcPr>
            <w:tcW w:w="7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10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before="0" w:beforeAutospacing="0" w:after="0" w:afterAutospacing="0" w:line="320" w:lineRule="exact"/>
              <w:ind w:left="0" w:right="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24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10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before="0" w:beforeAutospacing="0" w:after="0" w:afterAutospacing="0" w:line="320" w:lineRule="exact"/>
              <w:ind w:left="0" w:right="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24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18"/>
                <w:szCs w:val="18"/>
              </w:rPr>
            </w:pPr>
          </w:p>
        </w:tc>
        <w:tc>
          <w:tcPr>
            <w:tcW w:w="10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32"/>
                <w:lang w:val="en-US" w:eastAsia="zh-CN" w:bidi="ar"/>
              </w:rPr>
            </w:pPr>
          </w:p>
          <w:p>
            <w:pPr>
              <w:widowControl/>
              <w:spacing w:before="0" w:beforeAutospacing="0" w:after="0" w:afterAutospacing="0" w:line="320" w:lineRule="exact"/>
              <w:ind w:left="0" w:right="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32"/>
                <w:lang w:val="en-US" w:eastAsia="zh-CN" w:bidi="ar"/>
              </w:rPr>
            </w:pPr>
          </w:p>
        </w:tc>
        <w:tc>
          <w:tcPr>
            <w:tcW w:w="13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18"/>
                <w:szCs w:val="18"/>
              </w:rPr>
            </w:pPr>
          </w:p>
        </w:tc>
        <w:tc>
          <w:tcPr>
            <w:tcW w:w="24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18"/>
                <w:szCs w:val="18"/>
              </w:rPr>
            </w:pPr>
          </w:p>
        </w:tc>
        <w:tc>
          <w:tcPr>
            <w:tcW w:w="10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32"/>
                <w:lang w:val="en-US" w:eastAsia="zh-CN" w:bidi="ar"/>
              </w:rPr>
            </w:pPr>
          </w:p>
          <w:p>
            <w:pPr>
              <w:widowControl/>
              <w:spacing w:before="0" w:beforeAutospacing="0" w:after="0" w:afterAutospacing="0" w:line="320" w:lineRule="exact"/>
              <w:ind w:left="0" w:right="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32"/>
                <w:lang w:val="en-US" w:eastAsia="zh-CN" w:bidi="ar"/>
              </w:rPr>
            </w:pPr>
          </w:p>
        </w:tc>
        <w:tc>
          <w:tcPr>
            <w:tcW w:w="13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18"/>
                <w:szCs w:val="18"/>
              </w:rPr>
            </w:pPr>
          </w:p>
        </w:tc>
        <w:tc>
          <w:tcPr>
            <w:tcW w:w="24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20" w:lineRule="exact"/>
              <w:rPr>
                <w:rFonts w:ascii="Times New Roman" w:hAnsi="Times New Roman" w:eastAsia="方正仿宋简体" w:cs="Times New Roman"/>
                <w:b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4" w:hRule="atLeast"/>
        </w:trPr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32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本人承诺</w:t>
            </w:r>
          </w:p>
        </w:tc>
        <w:tc>
          <w:tcPr>
            <w:tcW w:w="7764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widowControl/>
              <w:spacing w:before="0" w:beforeAutospacing="0" w:after="0" w:afterAutospacing="0" w:line="320" w:lineRule="exact"/>
              <w:ind w:left="0" w:right="0" w:firstLine="562" w:firstLineChars="20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  <w:lang w:val="en-US" w:eastAsia="zh-CN" w:bidi="ar"/>
              </w:rPr>
              <w:t>上述填写内容真实完整。如有不实，责任自负。</w:t>
            </w:r>
          </w:p>
          <w:p>
            <w:pPr>
              <w:widowControl/>
              <w:spacing w:before="0" w:beforeAutospacing="0" w:after="0" w:afterAutospacing="0" w:line="320" w:lineRule="exact"/>
              <w:ind w:left="0" w:right="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widowControl/>
              <w:spacing w:before="0" w:beforeAutospacing="0" w:after="0" w:afterAutospacing="0" w:line="320" w:lineRule="exact"/>
              <w:ind w:left="0" w:right="0" w:firstLine="482" w:firstLineChars="200"/>
              <w:jc w:val="both"/>
              <w:rPr>
                <w:rFonts w:hint="eastAsia"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before="0" w:beforeAutospacing="0" w:after="0" w:afterAutospacing="0" w:line="320" w:lineRule="exact"/>
              <w:ind w:left="0" w:right="0" w:firstLine="482" w:firstLineChars="200"/>
              <w:jc w:val="both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报名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人（签名）：                         </w:t>
            </w:r>
          </w:p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 xml:space="preserve">                      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年  </w:t>
            </w: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月 </w:t>
            </w: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 日</w:t>
            </w:r>
          </w:p>
          <w:p>
            <w:pPr>
              <w:widowControl/>
              <w:spacing w:before="0" w:beforeAutospacing="0" w:after="0" w:afterAutospacing="0" w:line="320" w:lineRule="exact"/>
              <w:ind w:left="0" w:right="0" w:firstLine="4427" w:firstLineChars="210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7" w:hRule="atLeast"/>
        </w:trPr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所在单位</w:t>
            </w:r>
          </w:p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7764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widowControl/>
              <w:spacing w:before="0" w:beforeAutospacing="0" w:after="0" w:afterAutospacing="0" w:line="320" w:lineRule="exact"/>
              <w:ind w:left="0" w:right="0" w:firstLine="4819" w:firstLineChars="200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before="0" w:beforeAutospacing="0" w:after="0" w:afterAutospacing="0" w:line="320" w:lineRule="exact"/>
              <w:ind w:left="0" w:right="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before="0" w:beforeAutospacing="0" w:after="0" w:afterAutospacing="0" w:line="320" w:lineRule="exact"/>
              <w:ind w:left="0" w:right="0" w:firstLine="4819" w:firstLineChars="200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before="0" w:beforeAutospacing="0" w:after="0" w:afterAutospacing="0" w:line="320" w:lineRule="exact"/>
              <w:ind w:left="0" w:right="0" w:firstLine="4819" w:firstLineChars="200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before="0" w:beforeAutospacing="0" w:after="0" w:afterAutospacing="0" w:line="320" w:lineRule="exact"/>
              <w:ind w:left="0" w:right="0" w:firstLine="4819" w:firstLineChars="200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（公章）              </w:t>
            </w:r>
          </w:p>
          <w:p>
            <w:pPr>
              <w:widowControl/>
              <w:spacing w:before="0" w:beforeAutospacing="0" w:after="0" w:afterAutospacing="0" w:line="320" w:lineRule="exact"/>
              <w:ind w:left="0" w:right="0" w:firstLine="5301" w:firstLineChars="220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before="0" w:beforeAutospacing="0" w:after="0" w:afterAutospacing="0" w:line="320" w:lineRule="exact"/>
              <w:ind w:left="0" w:right="0" w:firstLine="4819" w:firstLineChars="200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年 </w:t>
            </w: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 月</w:t>
            </w: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 xml:space="preserve"> 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2" w:hRule="atLeast"/>
        </w:trPr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审核意见</w:t>
            </w:r>
          </w:p>
        </w:tc>
        <w:tc>
          <w:tcPr>
            <w:tcW w:w="7764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before="0" w:beforeAutospacing="0" w:after="0" w:afterAutospacing="0" w:line="320" w:lineRule="exact"/>
              <w:ind w:left="0" w:right="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before="0" w:beforeAutospacing="0" w:after="0" w:afterAutospacing="0" w:line="320" w:lineRule="exact"/>
              <w:ind w:left="0" w:right="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before="0" w:beforeAutospacing="0" w:after="0" w:afterAutospacing="0" w:line="320" w:lineRule="exact"/>
              <w:ind w:left="0" w:right="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before="0" w:beforeAutospacing="0" w:after="0" w:afterAutospacing="0" w:line="320" w:lineRule="exact"/>
              <w:ind w:left="0" w:right="0"/>
              <w:jc w:val="both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before="0" w:beforeAutospacing="0" w:after="0" w:afterAutospacing="0" w:line="320" w:lineRule="exact"/>
              <w:ind w:left="0" w:right="0"/>
              <w:jc w:val="both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before="0" w:beforeAutospacing="0" w:after="0" w:afterAutospacing="0" w:line="320" w:lineRule="exact"/>
              <w:ind w:left="0" w:right="0" w:firstLine="723" w:firstLineChars="30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before="0" w:beforeAutospacing="0" w:after="0" w:afterAutospacing="0" w:line="320" w:lineRule="exact"/>
              <w:ind w:left="0" w:right="0" w:firstLine="723" w:firstLineChars="300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 xml:space="preserve">审核人（签名）： </w:t>
            </w:r>
          </w:p>
          <w:p>
            <w:pPr>
              <w:widowControl/>
              <w:spacing w:before="0" w:beforeAutospacing="0" w:after="0" w:afterAutospacing="0" w:line="320" w:lineRule="exact"/>
              <w:ind w:left="0" w:right="0" w:firstLine="4578" w:firstLineChars="190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before="0" w:beforeAutospacing="0" w:after="0" w:afterAutospacing="0" w:line="320" w:lineRule="exact"/>
              <w:ind w:left="0" w:right="0" w:firstLine="4819" w:firstLineChars="2000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年 </w:t>
            </w: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 xml:space="preserve"> 月  </w:t>
            </w: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  <w:lang w:val="en-US" w:eastAsia="zh-CN" w:bidi="ar"/>
              </w:rPr>
              <w:t>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方正楷体简体" w:hAnsi="方正楷体简体" w:eastAsia="方正楷体简体" w:cs="方正楷体简体"/>
          <w:b/>
          <w:bCs/>
          <w:color w:val="000000"/>
          <w:sz w:val="24"/>
          <w:szCs w:val="24"/>
          <w:lang w:val="en-US" w:eastAsia="zh-CN" w:bidi="ar-SA"/>
        </w:rPr>
        <w:t>备注：</w:t>
      </w:r>
      <w:r>
        <w:rPr>
          <w:rFonts w:hint="eastAsia" w:ascii="方正楷体简体" w:hAnsi="方正楷体简体" w:eastAsia="方正楷体简体" w:cs="方正楷体简体"/>
          <w:b/>
          <w:color w:val="auto"/>
          <w:w w:val="99"/>
          <w:sz w:val="24"/>
          <w:szCs w:val="24"/>
          <w:lang w:val="en-US" w:eastAsia="zh-CN" w:bidi="ar-SA"/>
        </w:rPr>
        <w:t>应届毕业生、未就业人员无需填写“所在单位意见”和“审核意见”两栏。</w:t>
      </w:r>
      <w:r>
        <w:rPr>
          <w:rFonts w:hint="eastAsia" w:ascii="宋体" w:hAnsi="Times New Roman" w:eastAsia="宋体" w:cs="宋体"/>
          <w:bCs/>
          <w:color w:val="000000"/>
          <w:w w:val="99"/>
          <w:kern w:val="2"/>
          <w:sz w:val="32"/>
          <w:szCs w:val="24"/>
          <w:lang w:val="en-US" w:eastAsia="zh-CN" w:bidi="ar-SA"/>
        </w:rPr>
        <w:t xml:space="preserve">   </w:t>
      </w:r>
      <w:r>
        <w:rPr>
          <w:rFonts w:hint="eastAsia" w:ascii="宋体" w:hAnsi="Times New Roman" w:eastAsia="宋体" w:cs="宋体"/>
          <w:bCs/>
          <w:color w:val="000000"/>
          <w:kern w:val="2"/>
          <w:sz w:val="32"/>
          <w:szCs w:val="24"/>
          <w:lang w:val="en-US" w:eastAsia="zh-CN" w:bidi="ar-SA"/>
        </w:rPr>
        <w:t xml:space="preserve"> 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4"/>
                              <w:szCs w:val="4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4"/>
                              <w:szCs w:val="4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4"/>
                              <w:szCs w:val="4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4"/>
                              <w:szCs w:val="40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4"/>
                              <w:szCs w:val="40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4"/>
                        <w:szCs w:val="40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4"/>
                        <w:szCs w:val="4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4"/>
                        <w:szCs w:val="40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4"/>
                        <w:szCs w:val="40"/>
                        <w:lang w:eastAsia="zh-CN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4"/>
                        <w:szCs w:val="40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526FB"/>
    <w:rsid w:val="5B1526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2021-01-13T01:32:00Z</dcterms:created>
  <dc:creator>lenovo</dc:creator>
  <cp:lastModifiedBy>lenovo</cp:lastModifiedBy>
  <dcterms:modified xsi:type="dcterms:W3CDTF">2021-01-13T01:33:50Z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