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60" w:type="dxa"/>
        <w:tblInd w:w="0" w:type="dxa"/>
        <w:tblBorders>
          <w:top w:val="dotted" w:color="AAAAAA" w:sz="6" w:space="0"/>
          <w:left w:val="dotted" w:color="AAAAAA" w:sz="6" w:space="0"/>
          <w:bottom w:val="dotted" w:color="AAAAAA" w:sz="6" w:space="0"/>
          <w:right w:val="dotted" w:color="AAAAAA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0"/>
        <w:gridCol w:w="1653"/>
        <w:gridCol w:w="1901"/>
        <w:gridCol w:w="861"/>
        <w:gridCol w:w="1389"/>
        <w:gridCol w:w="532"/>
        <w:gridCol w:w="752"/>
        <w:gridCol w:w="544"/>
        <w:gridCol w:w="308"/>
      </w:tblGrid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筠连县事业单位2020年第二次公开考试招聘工作人员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专业技能面试岗位递补资格审查人员名单(第一轮递补)</w:t>
            </w: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政策加分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笔试总成绩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岗位排名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筠连县中心卫生院及乡镇卫生院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临床医生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2015010400507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46.5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筠连县中心卫生院及乡镇卫生院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临床医生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2015010400509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44.78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筠连县中心卫生院及乡镇卫生院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临床医生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2015010400420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43.52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筠连县中心卫生院及乡镇卫生院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临床医生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2015010400427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41.7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筠连县中心卫生院及乡镇卫生院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临床医生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2015010400918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41.66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筠连县中心卫生院及乡镇卫生院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临床医生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2015010400502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41.38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筠连县中心卫生院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中医医生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2015010400818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45.7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筠连县中心卫生院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中医医生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2015010401004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45.36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筠连县中心卫生院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药士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2015010400910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49.56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筠连县中心卫生院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药士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2015010400903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49.42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筠连县高级中学及职业技术学校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高（职）中语文教师（一）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2015012200619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60.78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筠连县高级中学及职业技术学校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高（职）中语文教师（一）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2015012201017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59.8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筠连县高级中学及职业技术学校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高（职）中语文教师（一）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2015012201010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59.7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筠连县高级中学及职业技术学校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高（职）中语文教师（一）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2015012200722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58.84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筠连县高级中学及职业技术学校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高（职）中语文教师（二）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2015012200811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63.46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筠连县高级中学及职业技术学校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高（职）中语文教师（二）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2015012201417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63.28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筠连县高级中学及职业技术学校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高（职）中语文教师（二）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2015012200706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63.14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筠连县高级中学及职业技术学校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高（职）中英语教师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2015012304003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64.24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筠连县高级中学及职业技术学校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高（职）中英语教师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2015012304005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64.16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筠连县高级中学及职业技术学校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高（职）中英语教师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2015012304001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64.14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筠连县高级中学及职业技术学校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高（职）中英语教师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2015012303928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64.02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筠连县高级中学及职业技术学校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高（职）中英语教师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2015012304004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63.82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筠连县高级中学及职业技术学校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高（职）中英语教师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2015011901809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63.78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筠连县高级中学及职业技术学校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高（职）中英语教师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2015012303911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63.6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筠连县高级中学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高中政治教师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2015012303817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64.7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高中地理教师（一）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2015012201023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66.28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高中地理教师（一）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2015012201028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66.24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高中地理教师（二）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2015012201102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61.2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高中心理健康教育教师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2015012201130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65.22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筠连县第二中学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高中物理教师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2015012200827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59.22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dotted" w:color="AAAAAA" w:sz="6" w:space="0"/>
            <w:left w:val="dotted" w:color="AAAAAA" w:sz="6" w:space="0"/>
            <w:bottom w:val="dotted" w:color="AAAAAA" w:sz="6" w:space="0"/>
            <w:right w:val="dotted" w:color="AAAAAA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筠连县职业技术学校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职中茶叶生产与加工实习指导教师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20232045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2015012201310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62.38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305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2021-01-14T01:54:49Z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