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0E8B" w:rsidRPr="00160E8B" w:rsidRDefault="00160E8B" w:rsidP="00160E8B">
      <w:pPr>
        <w:widowControl/>
        <w:spacing w:before="100" w:beforeAutospacing="1" w:after="100" w:afterAutospacing="1" w:line="480" w:lineRule="auto"/>
        <w:jc w:val="left"/>
        <w:rPr>
          <w:rFonts w:ascii="宋体" w:eastAsia="宋体" w:hAnsi="宋体" w:cs="Arial"/>
          <w:color w:val="000000"/>
          <w:kern w:val="0"/>
          <w:sz w:val="28"/>
          <w:szCs w:val="28"/>
          <w:lang w:val="en"/>
        </w:rPr>
      </w:pPr>
      <w:r w:rsidRPr="00160E8B">
        <w:rPr>
          <w:rFonts w:ascii="宋体" w:eastAsia="宋体" w:hAnsi="宋体" w:cs="Arial" w:hint="eastAsia"/>
          <w:b/>
          <w:bCs/>
          <w:color w:val="000000"/>
          <w:kern w:val="0"/>
          <w:sz w:val="28"/>
          <w:szCs w:val="28"/>
          <w:lang w:val="en"/>
        </w:rPr>
        <w:t>1.干细胞实验室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2"/>
        <w:gridCol w:w="508"/>
        <w:gridCol w:w="3814"/>
        <w:gridCol w:w="2882"/>
      </w:tblGrid>
      <w:tr w:rsidR="00160E8B" w:rsidRPr="00160E8B" w:rsidTr="00160E8B">
        <w:trPr>
          <w:tblCellSpacing w:w="0" w:type="dxa"/>
        </w:trPr>
        <w:tc>
          <w:tcPr>
            <w:tcW w:w="6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3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拟聘人数</w:t>
            </w:r>
          </w:p>
        </w:tc>
        <w:tc>
          <w:tcPr>
            <w:tcW w:w="22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任职资格和要求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（学历、工作经验及能力要求等）</w:t>
            </w:r>
          </w:p>
        </w:tc>
        <w:tc>
          <w:tcPr>
            <w:tcW w:w="17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岗位描述</w:t>
            </w:r>
          </w:p>
        </w:tc>
      </w:tr>
      <w:tr w:rsidR="00160E8B" w:rsidRPr="00160E8B" w:rsidTr="00160E8B">
        <w:trPr>
          <w:tblCellSpacing w:w="0" w:type="dxa"/>
        </w:trPr>
        <w:tc>
          <w:tcPr>
            <w:tcW w:w="6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干细胞制备工程师</w:t>
            </w:r>
          </w:p>
        </w:tc>
        <w:tc>
          <w:tcPr>
            <w:tcW w:w="3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250" w:type="pct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1.医学、生物学或生命科学相关专业，本科及以上学历；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2.可熟练完成干细胞培养、冻存、发放等实验；有分子生物学相关实验经验者优先；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3.具备微生物学基础知识；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4.具有干细胞及免疫细胞专业知识者优先。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5.有高度责任心，工作细致，认真负责，有良好的团队合作精神。</w:t>
            </w:r>
          </w:p>
        </w:tc>
        <w:tc>
          <w:tcPr>
            <w:tcW w:w="1700" w:type="pct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1.负责实验室的细胞培养、冻存、发放等实验操作；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2.负责细胞库管理；负责细胞培养设备、物料、文件及洁净环境的维护。</w:t>
            </w:r>
          </w:p>
        </w:tc>
      </w:tr>
      <w:tr w:rsidR="00160E8B" w:rsidRPr="00160E8B" w:rsidTr="00160E8B">
        <w:trPr>
          <w:tblCellSpacing w:w="0" w:type="dxa"/>
        </w:trPr>
        <w:tc>
          <w:tcPr>
            <w:tcW w:w="6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质量控制经理</w:t>
            </w:r>
          </w:p>
        </w:tc>
        <w:tc>
          <w:tcPr>
            <w:tcW w:w="3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50" w:type="pct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1.医学、药学、生物学等相关专业，本科及以上学历；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2.具有至少2年以上生物相关行业质量管理的工作经验；有细胞存储类企业的质量管理经验者优先；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3.熟悉实验室基本操作及洁净区的监测，具备原材料、半成品、成品等质量控制和检验经验；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4.熟悉GMP、ISO9001、CNAS等相关法规；熟悉设备、工艺的验证以及质量管理体系的建立及完善；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5.具有良好的沟通协调能力、组织和项目管理能力。</w:t>
            </w:r>
          </w:p>
        </w:tc>
        <w:tc>
          <w:tcPr>
            <w:tcW w:w="17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1.负责对实验室生产的细胞产品进行全过程质量监控；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2.对原始生产记录进行审核，对细胞生产过程是否符合工艺标准提供判断依据。</w:t>
            </w:r>
          </w:p>
        </w:tc>
      </w:tr>
      <w:tr w:rsidR="00160E8B" w:rsidRPr="00160E8B" w:rsidTr="00160E8B">
        <w:trPr>
          <w:tblCellSpacing w:w="0" w:type="dxa"/>
        </w:trPr>
        <w:tc>
          <w:tcPr>
            <w:tcW w:w="6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研发经理</w:t>
            </w:r>
          </w:p>
        </w:tc>
        <w:tc>
          <w:tcPr>
            <w:tcW w:w="3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2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1.医学、药学、生物学、生命科学、免疫学、细胞生物学、动物学等专业，硕士及以上学历。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2.至少了解以下一类研发项目：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①干细胞类项目</w:t>
            </w:r>
            <w:r w:rsidRPr="00160E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：</w:t>
            </w: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需掌握细胞培养技术、医学检验技术、生物学检测技术和病理学技术等，包括蛋白质、核酸检测，ELISA，组织病理染色分析等。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②免疫细胞类项目</w:t>
            </w:r>
            <w:r w:rsidRPr="00160E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：</w:t>
            </w: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需掌握细胞培养技术、人类肿瘤的动物造模技术，分子生物学技术，如基因克隆，病毒转染等。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3.具备良好的中英文阅读及写作能力。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4.具有良好的团队协作精神，沟通协调能力；具有强烈的责任心和执行能力。</w:t>
            </w:r>
          </w:p>
        </w:tc>
        <w:tc>
          <w:tcPr>
            <w:tcW w:w="1700" w:type="pct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1.负责干细胞、免疫细胞两类研发项目;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2.协助研发总监和总经理完成数据统计，项目申报、专利申请、科技奖申报。</w:t>
            </w:r>
          </w:p>
        </w:tc>
      </w:tr>
      <w:tr w:rsidR="00160E8B" w:rsidRPr="00160E8B" w:rsidTr="00160E8B">
        <w:trPr>
          <w:tblCellSpacing w:w="0" w:type="dxa"/>
        </w:trPr>
        <w:tc>
          <w:tcPr>
            <w:tcW w:w="6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销售经理</w:t>
            </w:r>
          </w:p>
        </w:tc>
        <w:tc>
          <w:tcPr>
            <w:tcW w:w="3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250" w:type="pct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1.生物学、医学及相关专业，本科及以上学历；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2.具有3年及以上的医学类产品相关销售团队的管理经验；熟悉医院开发渠道，具有医学检验所相关经验者优先考虑；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3.综合素质高，能够自我激励，抗压力强，具备较好的客户服务意识和团队合作精神；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4.有较强的协调沟通能力和创新意识，应变能力强，能够敏锐地发现市场需求。</w:t>
            </w:r>
          </w:p>
        </w:tc>
        <w:tc>
          <w:tcPr>
            <w:tcW w:w="17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负责本地区市场的全面拓展，组织、培养、管理销售团队，制定并实施相应的营销推广计划，完成预订的销售和回款目标；</w:t>
            </w:r>
          </w:p>
        </w:tc>
      </w:tr>
      <w:tr w:rsidR="00160E8B" w:rsidRPr="00160E8B" w:rsidTr="00160E8B">
        <w:trPr>
          <w:tblCellSpacing w:w="0" w:type="dxa"/>
        </w:trPr>
        <w:tc>
          <w:tcPr>
            <w:tcW w:w="6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质量检验员</w:t>
            </w:r>
          </w:p>
        </w:tc>
        <w:tc>
          <w:tcPr>
            <w:tcW w:w="3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1.生物、药学、医学等相关专业，大专及以上学历；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2.有2年以上医药类产品的质量检验经验，或2年以上细胞行业质量管理工作，熟悉细胞制备流程、GMP管理工作等；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3.熟悉实验室基本操作及洁净区的环境监测，具备原材料、半成品、成品的检验经验；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4.可熟练操作常用办公软件及岗位所需的相关软件。</w:t>
            </w:r>
          </w:p>
        </w:tc>
        <w:tc>
          <w:tcPr>
            <w:tcW w:w="1700" w:type="pct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1.负责实验室所需的原材料，实验室生产的半成品、成品的检验；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2.按时完成细胞冻存前、复苏后和出厂前的质量检验；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3.负责实验室的环境监测。</w:t>
            </w:r>
          </w:p>
        </w:tc>
      </w:tr>
      <w:tr w:rsidR="00160E8B" w:rsidRPr="00160E8B" w:rsidTr="00160E8B">
        <w:trPr>
          <w:tblCellSpacing w:w="0" w:type="dxa"/>
        </w:trPr>
        <w:tc>
          <w:tcPr>
            <w:tcW w:w="6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医学检验员</w:t>
            </w:r>
          </w:p>
        </w:tc>
        <w:tc>
          <w:tcPr>
            <w:tcW w:w="3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50" w:type="pct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1.医学检验学、生物医学工程、细胞生物学相关专业，本科及以上学历，持有临床医学检验师资格证书；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2.具备2年以上医学检验工作经验；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3.熟练操作酶标仪、流式细胞仪细胞、计数仪、血细胞培养仪等常用检验设备；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4.熟悉微生物检测、内毒素检测、流式分析、血型分析、ELISA法检测等检验操作。</w:t>
            </w:r>
          </w:p>
        </w:tc>
        <w:tc>
          <w:tcPr>
            <w:tcW w:w="1700" w:type="pct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1.负责细胞及相关样品的检测、记录填写以及检测异常的处理；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2.负责检测平台物料的盘点和使用统计;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3.负责检测平台设备的管理和维护，参与新购设备的接收及安装调试等工作。</w:t>
            </w:r>
          </w:p>
        </w:tc>
      </w:tr>
    </w:tbl>
    <w:p w:rsidR="00160E8B" w:rsidRPr="00160E8B" w:rsidRDefault="00160E8B" w:rsidP="00160E8B">
      <w:pPr>
        <w:widowControl/>
        <w:spacing w:before="100" w:beforeAutospacing="1" w:after="100" w:afterAutospacing="1" w:line="480" w:lineRule="auto"/>
        <w:jc w:val="left"/>
        <w:rPr>
          <w:rFonts w:ascii="宋体" w:eastAsia="宋体" w:hAnsi="宋体" w:cs="Arial" w:hint="eastAsia"/>
          <w:color w:val="000000"/>
          <w:kern w:val="0"/>
          <w:sz w:val="28"/>
          <w:szCs w:val="28"/>
          <w:lang w:val="en"/>
        </w:rPr>
      </w:pPr>
      <w:r w:rsidRPr="00160E8B">
        <w:rPr>
          <w:rFonts w:ascii="宋体" w:eastAsia="宋体" w:hAnsi="宋体" w:cs="Arial" w:hint="eastAsia"/>
          <w:b/>
          <w:bCs/>
          <w:color w:val="000000"/>
          <w:kern w:val="0"/>
          <w:sz w:val="28"/>
          <w:szCs w:val="28"/>
          <w:lang w:val="en"/>
        </w:rPr>
        <w:t>注：具备干细胞原代培养冻存、免疫细胞制备储存经验者优先。</w:t>
      </w:r>
    </w:p>
    <w:p w:rsidR="00160E8B" w:rsidRPr="00160E8B" w:rsidRDefault="00160E8B" w:rsidP="00160E8B">
      <w:pPr>
        <w:widowControl/>
        <w:spacing w:before="100" w:beforeAutospacing="1" w:after="100" w:afterAutospacing="1" w:line="480" w:lineRule="auto"/>
        <w:jc w:val="left"/>
        <w:rPr>
          <w:rFonts w:ascii="宋体" w:eastAsia="宋体" w:hAnsi="宋体" w:cs="Arial" w:hint="eastAsia"/>
          <w:color w:val="000000"/>
          <w:kern w:val="0"/>
          <w:sz w:val="28"/>
          <w:szCs w:val="28"/>
          <w:lang w:val="en"/>
        </w:rPr>
      </w:pPr>
      <w:r w:rsidRPr="00160E8B">
        <w:rPr>
          <w:rFonts w:ascii="宋体" w:eastAsia="宋体" w:hAnsi="宋体" w:cs="Arial" w:hint="eastAsia"/>
          <w:b/>
          <w:bCs/>
          <w:color w:val="000000"/>
          <w:kern w:val="0"/>
          <w:sz w:val="28"/>
          <w:szCs w:val="28"/>
          <w:lang w:val="en"/>
        </w:rPr>
        <w:t>2.临床基因扩增实验室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2"/>
        <w:gridCol w:w="508"/>
        <w:gridCol w:w="3814"/>
        <w:gridCol w:w="2882"/>
      </w:tblGrid>
      <w:tr w:rsidR="00160E8B" w:rsidRPr="00160E8B" w:rsidTr="00160E8B">
        <w:trPr>
          <w:tblCellSpacing w:w="0" w:type="dxa"/>
        </w:trPr>
        <w:tc>
          <w:tcPr>
            <w:tcW w:w="6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3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拟聘人数</w:t>
            </w:r>
          </w:p>
        </w:tc>
        <w:tc>
          <w:tcPr>
            <w:tcW w:w="22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任职资格和要求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（学历、工作经验及能力要求等）</w:t>
            </w:r>
          </w:p>
        </w:tc>
        <w:tc>
          <w:tcPr>
            <w:tcW w:w="17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岗位描述</w:t>
            </w:r>
          </w:p>
        </w:tc>
      </w:tr>
      <w:tr w:rsidR="00160E8B" w:rsidRPr="00160E8B" w:rsidTr="00160E8B">
        <w:trPr>
          <w:tblCellSpacing w:w="0" w:type="dxa"/>
        </w:trPr>
        <w:tc>
          <w:tcPr>
            <w:tcW w:w="6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运营总监</w:t>
            </w:r>
          </w:p>
        </w:tc>
        <w:tc>
          <w:tcPr>
            <w:tcW w:w="3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50" w:type="pct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1.营销学、医学、生物学、检验专业或管理学大专以上学历，3年以上相关工作经验；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2.有第三方临床基因扩增检验实验室建设和资质认证经验者优先；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3.有基因检测产品销售经验者优先。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4.有较强的协调沟通能力和创新意识，应变能力强，能够敏锐地发现市场需求。</w:t>
            </w:r>
          </w:p>
        </w:tc>
        <w:tc>
          <w:tcPr>
            <w:tcW w:w="1700" w:type="pct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负责获取第三方医学检验实验室医疗机构设置批准书；医疗机构执业许可；资质；生物安全备案；临床基因检测项目准入报批；年度运营计划及运营目标；年度市场推广计划；产品销售及合作项目推广；运营团队的培训及管理工作。</w:t>
            </w:r>
          </w:p>
        </w:tc>
      </w:tr>
      <w:tr w:rsidR="00160E8B" w:rsidRPr="00160E8B" w:rsidTr="00160E8B">
        <w:trPr>
          <w:tblCellSpacing w:w="0" w:type="dxa"/>
        </w:trPr>
        <w:tc>
          <w:tcPr>
            <w:tcW w:w="6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实验室工程师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或项目主管</w:t>
            </w:r>
          </w:p>
        </w:tc>
        <w:tc>
          <w:tcPr>
            <w:tcW w:w="3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50" w:type="pct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1.检验专业本科或以上学历；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2.拥有检验师或以上职称，拥有临床检验执业医师证和PCR上岗证者优先；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3.有第三方医学检验所基因检测经验者优先。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4.有高度责任心，工作细致，认真负责，有良好的团队合作精神。</w:t>
            </w:r>
          </w:p>
        </w:tc>
        <w:tc>
          <w:tcPr>
            <w:tcW w:w="17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负责实验室的检验和研发工作；资质报批资料准备工作；负责检验仪器的日常管理和维护；负责实验室质量控制；档案管理工作。</w:t>
            </w:r>
          </w:p>
        </w:tc>
      </w:tr>
    </w:tbl>
    <w:p w:rsidR="00160E8B" w:rsidRPr="00160E8B" w:rsidRDefault="00160E8B" w:rsidP="00160E8B">
      <w:pPr>
        <w:widowControl/>
        <w:spacing w:before="100" w:beforeAutospacing="1" w:after="100" w:afterAutospacing="1" w:line="480" w:lineRule="auto"/>
        <w:jc w:val="left"/>
        <w:rPr>
          <w:rFonts w:ascii="宋体" w:eastAsia="宋体" w:hAnsi="宋体" w:cs="Arial" w:hint="eastAsia"/>
          <w:color w:val="000000"/>
          <w:kern w:val="0"/>
          <w:sz w:val="28"/>
          <w:szCs w:val="28"/>
          <w:lang w:val="en"/>
        </w:rPr>
      </w:pPr>
      <w:r w:rsidRPr="00160E8B">
        <w:rPr>
          <w:rFonts w:ascii="宋体" w:eastAsia="宋体" w:hAnsi="宋体" w:cs="Arial" w:hint="eastAsia"/>
          <w:b/>
          <w:bCs/>
          <w:color w:val="000000"/>
          <w:kern w:val="0"/>
          <w:sz w:val="28"/>
          <w:szCs w:val="28"/>
          <w:lang w:val="en"/>
        </w:rPr>
        <w:lastRenderedPageBreak/>
        <w:t>3.CAR-T研发项目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2"/>
        <w:gridCol w:w="508"/>
        <w:gridCol w:w="3814"/>
        <w:gridCol w:w="2882"/>
      </w:tblGrid>
      <w:tr w:rsidR="00160E8B" w:rsidRPr="00160E8B" w:rsidTr="00160E8B">
        <w:trPr>
          <w:tblCellSpacing w:w="0" w:type="dxa"/>
        </w:trPr>
        <w:tc>
          <w:tcPr>
            <w:tcW w:w="6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3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拟聘人数</w:t>
            </w:r>
          </w:p>
        </w:tc>
        <w:tc>
          <w:tcPr>
            <w:tcW w:w="22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任职资格和要求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（学历、工作经验及能力要求等）</w:t>
            </w:r>
          </w:p>
        </w:tc>
        <w:tc>
          <w:tcPr>
            <w:tcW w:w="17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岗位描述</w:t>
            </w:r>
          </w:p>
        </w:tc>
      </w:tr>
      <w:tr w:rsidR="00160E8B" w:rsidRPr="00160E8B" w:rsidTr="00160E8B">
        <w:trPr>
          <w:tblCellSpacing w:w="0" w:type="dxa"/>
        </w:trPr>
        <w:tc>
          <w:tcPr>
            <w:tcW w:w="6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技术员</w:t>
            </w:r>
          </w:p>
        </w:tc>
        <w:tc>
          <w:tcPr>
            <w:tcW w:w="3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1-2</w:t>
            </w:r>
          </w:p>
        </w:tc>
        <w:tc>
          <w:tcPr>
            <w:tcW w:w="2250" w:type="pct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1.生物学、生物技术、医药等相关专业技术背景；具备相关领域的英文文献检索、搜集和总结能力；本科学历及以上，一年及以上相关岗位工作经验；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2.熟练掌握哺乳动物细胞培养、传代和保存技术；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3.掌握原代T细胞分离、扩增和保存技术；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4.熟练掌握流式细胞仪、荧光定量PCR仪等检测仪器的使用；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5.具有GMP级细胞培养和生产经验者的优先；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6.认真负责，乐观开朗，科学诚信，有较好的沟通交流能力。</w:t>
            </w:r>
          </w:p>
        </w:tc>
        <w:tc>
          <w:tcPr>
            <w:tcW w:w="1700" w:type="pct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熟练掌握细胞培养、细胞药物处理、细胞平板克隆实验、细胞转染实验、细胞划痕实验、细胞自噬检测实验，细胞双荧光素酶报告基因检测实验，细胞增殖及活性检测实验、细胞迁移和侵袭实验、细胞成管实验、干细胞诱导分化实验，细胞凋亡及周期检测等常规实验。</w:t>
            </w:r>
          </w:p>
        </w:tc>
      </w:tr>
      <w:tr w:rsidR="00160E8B" w:rsidRPr="00160E8B" w:rsidTr="00160E8B">
        <w:trPr>
          <w:tblCellSpacing w:w="0" w:type="dxa"/>
        </w:trPr>
        <w:tc>
          <w:tcPr>
            <w:tcW w:w="6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研发技术员</w:t>
            </w:r>
          </w:p>
        </w:tc>
        <w:tc>
          <w:tcPr>
            <w:tcW w:w="3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1-2</w:t>
            </w:r>
          </w:p>
        </w:tc>
        <w:tc>
          <w:tcPr>
            <w:tcW w:w="2250" w:type="pct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1.生物制药相关专业，硕士学历及以上，一年及以上相关岗位工作经验；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2.有CART，TCRT，TIL或者干细胞研究经验；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3.有GMP车间生产经验者优先；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4.具有临床申报或者临床样品生产经验者优先；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5.良好的沟通和表达能力。</w:t>
            </w:r>
          </w:p>
        </w:tc>
        <w:tc>
          <w:tcPr>
            <w:tcW w:w="17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1.掌握免疫细胞制备相关实验的理论知识，操作技能；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2.参与免疫细胞的生产制备和工艺开发优化等相关实验；参与从开发阶段的各项CAR-T制备工艺开发、优化、验证和评估。</w:t>
            </w:r>
          </w:p>
        </w:tc>
      </w:tr>
      <w:tr w:rsidR="00160E8B" w:rsidRPr="00160E8B" w:rsidTr="00160E8B">
        <w:trPr>
          <w:tblCellSpacing w:w="0" w:type="dxa"/>
        </w:trPr>
        <w:tc>
          <w:tcPr>
            <w:tcW w:w="65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lastRenderedPageBreak/>
              <w:t>研发员</w:t>
            </w:r>
          </w:p>
        </w:tc>
        <w:tc>
          <w:tcPr>
            <w:tcW w:w="3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1-2</w:t>
            </w:r>
          </w:p>
        </w:tc>
        <w:tc>
          <w:tcPr>
            <w:tcW w:w="2250" w:type="pct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1.具有神经细胞培养、质粒转染、病毒感染、神经方面动物实验等操作经验者优先；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2．病毒学或生物学相关专业硕士研究生及以上学历，或者具有AAV、CART等基因治疗经验者优先；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3．具有较为深厚的病毒学、免疫学和神经方面知识基础；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4．较强的沟通表达能力，善于团队协作，具有一定的分析解决问题的能力；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5．工作主动、责任心强、工作效率高，能独立完成部分实验项目；</w:t>
            </w:r>
          </w:p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6．英语方面优秀，能熟练阅读专业文献，追踪学科发展前沿。</w:t>
            </w:r>
          </w:p>
        </w:tc>
        <w:tc>
          <w:tcPr>
            <w:tcW w:w="1700" w:type="pct"/>
            <w:vAlign w:val="center"/>
            <w:hideMark/>
          </w:tcPr>
          <w:p w:rsidR="00160E8B" w:rsidRPr="00160E8B" w:rsidRDefault="00160E8B" w:rsidP="00160E8B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</w:pPr>
            <w:r w:rsidRPr="00160E8B">
              <w:rPr>
                <w:rFonts w:ascii="宋体" w:eastAsia="宋体" w:hAnsi="宋体" w:cs="Arial" w:hint="eastAsia"/>
                <w:color w:val="000000"/>
                <w:kern w:val="0"/>
                <w:sz w:val="28"/>
                <w:szCs w:val="28"/>
              </w:rPr>
              <w:t>负责制定及安排病毒培养、离心、灭活、浓缩相关生产工作。</w:t>
            </w:r>
          </w:p>
        </w:tc>
      </w:tr>
    </w:tbl>
    <w:p w:rsidR="00E55392" w:rsidRPr="00160E8B" w:rsidRDefault="00160E8B" w:rsidP="00160E8B">
      <w:bookmarkStart w:id="0" w:name="_GoBack"/>
      <w:bookmarkEnd w:id="0"/>
    </w:p>
    <w:sectPr w:rsidR="00E55392" w:rsidRPr="00160E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32E"/>
    <w:rsid w:val="00160E8B"/>
    <w:rsid w:val="001C332E"/>
    <w:rsid w:val="004870D5"/>
    <w:rsid w:val="00977B11"/>
    <w:rsid w:val="00DE1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7E3CA5-4035-4F34-B036-70ED9F790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E1F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02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1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92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403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34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057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48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1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58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49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83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2403</Characters>
  <Application>Microsoft Office Word</Application>
  <DocSecurity>0</DocSecurity>
  <Lines>20</Lines>
  <Paragraphs>5</Paragraphs>
  <ScaleCrop>false</ScaleCrop>
  <Company/>
  <LinksUpToDate>false</LinksUpToDate>
  <CharactersWithSpaces>2819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5</cp:revision>
  <dcterms:created xsi:type="dcterms:W3CDTF">2021-01-16T06:39:00Z</dcterms:created>
  <dcterms:modified xsi:type="dcterms:W3CDTF">2021-01-16T06:42:00Z</dcterms:modified>
</cp:coreProperties>
</file>