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6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"/>
        <w:gridCol w:w="383"/>
        <w:gridCol w:w="258"/>
        <w:gridCol w:w="677"/>
        <w:gridCol w:w="258"/>
        <w:gridCol w:w="630"/>
        <w:gridCol w:w="879"/>
        <w:gridCol w:w="1238"/>
        <w:gridCol w:w="1176"/>
        <w:gridCol w:w="736"/>
        <w:gridCol w:w="622"/>
        <w:gridCol w:w="500"/>
        <w:gridCol w:w="751"/>
        <w:gridCol w:w="681"/>
        <w:gridCol w:w="258"/>
        <w:gridCol w:w="258"/>
      </w:tblGrid>
      <w:tr w:rsidR="00371207" w:rsidRPr="00371207" w:rsidTr="00371207">
        <w:trPr>
          <w:gridAfter w:val="15"/>
          <w:trHeight w:val="31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71207" w:rsidRPr="00371207" w:rsidTr="00371207">
        <w:trPr>
          <w:trHeight w:val="410"/>
        </w:trPr>
        <w:tc>
          <w:tcPr>
            <w:tcW w:w="0" w:type="auto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屏山县事业单位2020年第二次公开考试招聘第一批拟聘用人员公示表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笔试总成绩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其中：政策性加分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考试总成绩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备注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李正权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道路桥梁工程技术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四川建筑职业技术学院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屏山县公路养护管理段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工程管理员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73.832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田宇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四川大学锦江学院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屏山县公路养护管理段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工程管理员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67.88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王冯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1994.10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河南财经政法大学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屏山县农民工服务中心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综合管理员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邓岚兰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秘书学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绵阳师范学院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屏山县政务值班和信息服务中心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办公室工作员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77.22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78.092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李廷涛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1990.01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四川省屏山县中学校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76.452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唐权甫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四川省屏山县中学校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石琴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日语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成都理工大学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四川省屏山县中学校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高中日语教师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邓亮君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1998.08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生物科学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长江师范学院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四川省屏山县中学校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76.068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张兰英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1990.11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四川民族学院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四川省屏山县中学校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78.62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周海洋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成都大学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四川省屏山县职业技术学校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职高语文教师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66.84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徐珍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1994.04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四川省屏山县职业技术学校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职高英语教师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75.696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张锐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1993.06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重庆科技学院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四川省屏山县职业技术学校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职高数学教师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74.248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文源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1998.05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动物科学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四川省屏山县职业技术学校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职高农学教师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65.58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李俊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1990.06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舞蹈学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西华大学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四川省屏山县职业技术学校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职高舞蹈教师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64.36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王伟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玉溪师范学院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屏山县乡（镇）初中（班）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赵胤希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1993.01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四川师范大学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屏山县乡（镇）初中（班）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陈鑫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1996.11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遵义师范学院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屏山县乡（镇）初中（班）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66.18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尤娟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1991.08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屏山县乡（镇）初中（班）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63.22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廖容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西昌学院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屏山县乡（镇）初中（班）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75.52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76.992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周丽平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1994.04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屏山县乡（镇）初中（班）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75.368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银旭红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1996.05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屏山县乡（镇）初中（班）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75.348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任之姝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1996.09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西南交通大学希望学院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屏山县城区小学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小学心理学（健康教育）教师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不面试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文天杰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1996.08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成都医学院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屏山县城区小学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小学心理学（健康教育）教师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不面试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罗修铃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1996.12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宜春职业技术学院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小学语文教师（一）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74.64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杨光琴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1988.12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小学语文教师（一）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温芯梅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泸州职业技术学院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小学语文教师（一）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彭文林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川南幼儿师范高等专科学校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小学语文教师（二）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78.7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吴松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广安职业技术学院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小学语文教师（二）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郑长根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1998.09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九江职业大学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小学语文教师（二）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67.4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77.9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郑慧玲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初等教育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成都师范学院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小学数学教师（一）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74.056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谢开元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小学数学教师（一）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64.38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68.948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罗成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数学教育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四川职业技术学院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小学数学教师（二）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60.62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68.332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陈浪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四川幼儿师范高等专科学校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小学数学教师（二）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60.06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67.876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潘先侨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1994.08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数学教育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昭通学院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小学数学教师（二）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67.4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杨钧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成都文理学院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钟蕾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1991.02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四川轻化工大学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lastRenderedPageBreak/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应慈翠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1999.01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昭通学院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庄严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1993.09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益阳教育学院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68.6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严秋葶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1999.07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65.06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曾静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1998.08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川南幼儿师范高等专科学校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68.38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徐星宇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1999.06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恩施职业技术学院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张玉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川南幼儿师范高等专科学校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68.48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敖凡舒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1999.05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川南幼儿师范高等专科学校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69.06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杨叶宇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阿坝师范学院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68.22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68.212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邓冬梅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1999.12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川南幼儿师范高等专科学校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64.88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68.048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艾露萍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四川师范大学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63.22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67.612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lastRenderedPageBreak/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1995.05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南京特殊教育师范学院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64.54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67.524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371207" w:rsidRPr="00371207" w:rsidTr="00371207">
        <w:trPr>
          <w:trHeight w:val="8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阿西小秋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四川文化传媒职业学院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乡镇幼儿教师（二）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20235054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59.06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63.996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71207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1207" w:rsidRPr="00371207" w:rsidRDefault="00371207" w:rsidP="0037120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E55392" w:rsidRDefault="0037120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ACE"/>
    <w:rsid w:val="00371207"/>
    <w:rsid w:val="004870D5"/>
    <w:rsid w:val="00977B11"/>
    <w:rsid w:val="00C8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5BA405-E74C-4038-91BE-87645D1E7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12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712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0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635</Words>
  <Characters>3623</Characters>
  <Application>Microsoft Office Word</Application>
  <DocSecurity>0</DocSecurity>
  <Lines>30</Lines>
  <Paragraphs>8</Paragraphs>
  <ScaleCrop>false</ScaleCrop>
  <Company/>
  <LinksUpToDate>false</LinksUpToDate>
  <CharactersWithSpaces>4250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2021-02-20T01:03:00Z</dcterms:created>
  <dcterms:modified xsi:type="dcterms:W3CDTF">2021-02-20T01:03:00Z</dcterms:modified>
</cp:coreProperties>
</file>