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hint="eastAsia" w:ascii="Times New Roman" w:hAnsi="Times New Roman" w:eastAsia="黑体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ascii="Times New Roman" w:hAnsi="Times New Roman" w:eastAsia="黑体"/>
          <w:sz w:val="32"/>
          <w:szCs w:val="32"/>
        </w:rPr>
        <w:t>附件</w:t>
      </w:r>
      <w:r>
        <w:rPr>
          <w:rFonts w:hint="eastAsia" w:ascii="Times New Roman" w:hAnsi="Times New Roman" w:eastAsia="黑体"/>
          <w:sz w:val="32"/>
          <w:szCs w:val="32"/>
          <w:lang w:val="en-US" w:eastAsia="zh-CN"/>
        </w:rPr>
        <w:t>1</w:t>
      </w:r>
    </w:p>
    <w:p>
      <w:pPr>
        <w:spacing w:line="560" w:lineRule="exact"/>
        <w:jc w:val="center"/>
        <w:rPr>
          <w:rFonts w:ascii="Times New Roman" w:hAnsi="Times New Roman" w:eastAsia="方正小标宋简体"/>
          <w:sz w:val="44"/>
          <w:szCs w:val="44"/>
        </w:rPr>
      </w:pPr>
    </w:p>
    <w:p>
      <w:pPr>
        <w:spacing w:line="50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面试疫情防控有关要求</w:t>
      </w:r>
    </w:p>
    <w:p>
      <w:pPr>
        <w:spacing w:line="500" w:lineRule="exact"/>
        <w:ind w:firstLine="64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line="500" w:lineRule="exact"/>
        <w:ind w:firstLine="64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．根据我省有关规定，广大考生须加强防疫知识学习，自觉做好自身健康管理。考前，避免前往疫情中高风险地区，主动减少外出和不必要的聚集、人员接触。面试前14天每日自觉进行体温测量、记录及健康状况监测，如实填写《面试人员健康管理信息承诺书》（见附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</w:rPr>
        <w:t>）。面试时，凭本人有效居民身份证、面试通知单和山东省电子健康通行码、本人签字的《面试人员健康管理信息承诺书》进入考点。</w:t>
      </w:r>
    </w:p>
    <w:p>
      <w:pPr>
        <w:spacing w:line="500" w:lineRule="exact"/>
        <w:ind w:firstLine="64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2．进入考点前，考生须听从考点工作人员指挥，佩戴一次性医用外科口罩，保持“一米线”排队有序入场。在接受身份核验时，逐人按要求摘下口罩核实身份。</w:t>
      </w:r>
    </w:p>
    <w:p>
      <w:pPr>
        <w:spacing w:line="500" w:lineRule="exact"/>
        <w:ind w:firstLine="64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．持健康码黄码的考生，以及考生入场或考试期间出现咳嗽、呼吸困难、腹泻、发热等症状，经专业评估和综合研判，能继续参加考试的，安排在备用隔离考场面试。须接受隔离观察的，按照疫情防控有关规定，纳入所在地疫情防控体系。</w:t>
      </w:r>
    </w:p>
    <w:p>
      <w:pPr>
        <w:spacing w:line="500" w:lineRule="exact"/>
        <w:ind w:firstLine="64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4．请考生备齐个人防护用品，严格做好个人防护，保持手卫生。合理安排交通和食宿，注意饮食卫生。</w:t>
      </w:r>
    </w:p>
    <w:p>
      <w:pPr>
        <w:spacing w:line="500" w:lineRule="exact"/>
        <w:ind w:firstLine="640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凡违反我省常态化疫情防控有关规定，隐瞒、虚报旅居史、接触史、健康状况等疫情防控重点信息的，将依法依规追究责任。</w:t>
      </w:r>
    </w:p>
    <w:p>
      <w:pPr>
        <w:spacing w:line="560" w:lineRule="exact"/>
        <w:rPr>
          <w:rFonts w:ascii="Times New Roman" w:hAnsi="Times New Roman" w:eastAsia="黑体"/>
          <w:sz w:val="32"/>
          <w:szCs w:val="32"/>
        </w:rPr>
      </w:pPr>
    </w:p>
    <w:p>
      <w:pPr>
        <w:spacing w:line="560" w:lineRule="exact"/>
        <w:rPr>
          <w:rFonts w:ascii="Times New Roman" w:hAnsi="Times New Roman" w:eastAsia="黑体"/>
          <w:sz w:val="32"/>
          <w:szCs w:val="32"/>
        </w:rPr>
      </w:pPr>
    </w:p>
    <w:p>
      <w:pPr>
        <w:spacing w:line="560" w:lineRule="exact"/>
        <w:rPr>
          <w:rFonts w:ascii="Times New Roman" w:hAnsi="Times New Roman" w:eastAsia="黑体"/>
          <w:sz w:val="32"/>
          <w:szCs w:val="32"/>
        </w:rPr>
      </w:pPr>
    </w:p>
    <w:p>
      <w:pPr>
        <w:spacing w:line="560" w:lineRule="exact"/>
        <w:rPr>
          <w:rFonts w:hint="eastAsia" w:ascii="Times New Roman" w:hAnsi="Times New Roman" w:eastAsia="黑体"/>
          <w:sz w:val="32"/>
          <w:szCs w:val="32"/>
          <w:lang w:val="en-US" w:eastAsia="zh-CN"/>
        </w:rPr>
      </w:pPr>
      <w:r>
        <w:rPr>
          <w:rFonts w:ascii="Times New Roman" w:hAnsi="Times New Roman" w:eastAsia="黑体"/>
          <w:sz w:val="32"/>
          <w:szCs w:val="32"/>
        </w:rPr>
        <w:t>附件</w:t>
      </w:r>
      <w:r>
        <w:rPr>
          <w:rFonts w:hint="eastAsia" w:ascii="Times New Roman" w:hAnsi="Times New Roman" w:eastAsia="黑体"/>
          <w:sz w:val="32"/>
          <w:szCs w:val="32"/>
          <w:lang w:val="en-US" w:eastAsia="zh-CN"/>
        </w:rPr>
        <w:t>2</w:t>
      </w:r>
    </w:p>
    <w:p>
      <w:pPr>
        <w:tabs>
          <w:tab w:val="left" w:pos="4284"/>
        </w:tabs>
        <w:spacing w:line="500" w:lineRule="exact"/>
        <w:jc w:val="center"/>
        <w:rPr>
          <w:rFonts w:hint="eastAsia" w:ascii="文星标宋" w:eastAsia="文星标宋"/>
          <w:color w:val="00000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  <w:t>面试人员守则</w:t>
      </w:r>
    </w:p>
    <w:p>
      <w:pPr>
        <w:tabs>
          <w:tab w:val="left" w:pos="4284"/>
        </w:tabs>
        <w:spacing w:line="500" w:lineRule="exact"/>
        <w:jc w:val="center"/>
        <w:rPr>
          <w:rFonts w:hint="eastAsia" w:ascii="文星标宋" w:eastAsia="文星标宋"/>
          <w:bCs/>
          <w:color w:val="000000"/>
          <w:sz w:val="36"/>
          <w:szCs w:val="36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eastAsia="仿宋_GB2312"/>
          <w:color w:val="000000"/>
          <w:sz w:val="30"/>
          <w:szCs w:val="30"/>
        </w:rPr>
        <w:t>1</w:t>
      </w:r>
      <w:r>
        <w:rPr>
          <w:rFonts w:hint="eastAsia" w:ascii="仿宋_GB2312" w:eastAsia="仿宋_GB2312"/>
          <w:color w:val="000000"/>
          <w:sz w:val="30"/>
          <w:szCs w:val="30"/>
          <w:lang w:eastAsia="zh-CN"/>
        </w:rPr>
        <w:t>.</w:t>
      </w:r>
      <w:r>
        <w:rPr>
          <w:rFonts w:hint="eastAsia" w:ascii="仿宋_GB2312" w:hAnsi="仿宋_GB2312" w:eastAsia="仿宋_GB2312" w:cs="仿宋_GB2312"/>
          <w:sz w:val="30"/>
          <w:szCs w:val="30"/>
        </w:rPr>
        <w:t>面试人员须凭本人有效居民身份证（</w:t>
      </w:r>
      <w:r>
        <w:rPr>
          <w:rFonts w:hint="eastAsia" w:ascii="仿宋_GB2312" w:eastAsia="仿宋_GB2312"/>
          <w:color w:val="000000"/>
          <w:sz w:val="30"/>
          <w:szCs w:val="30"/>
        </w:rPr>
        <w:t>有效期内的临时身份证或有效期内带照片的户籍证明）</w:t>
      </w:r>
      <w:r>
        <w:rPr>
          <w:rFonts w:hint="eastAsia" w:ascii="仿宋_GB2312" w:hAnsi="仿宋_GB2312" w:eastAsia="仿宋_GB2312" w:cs="仿宋_GB2312"/>
          <w:sz w:val="30"/>
          <w:szCs w:val="30"/>
        </w:rPr>
        <w:t>）、面试人员健康管理信息承诺书，出示山东省电子健康通行码，</w:t>
      </w:r>
      <w:r>
        <w:rPr>
          <w:rFonts w:hint="eastAsia" w:ascii="仿宋_GB2312" w:eastAsia="仿宋_GB2312"/>
          <w:color w:val="000000"/>
          <w:sz w:val="30"/>
          <w:szCs w:val="30"/>
        </w:rPr>
        <w:t>在规定时间内参加面试</w:t>
      </w:r>
      <w:r>
        <w:rPr>
          <w:rFonts w:hint="eastAsia" w:ascii="仿宋_GB2312" w:eastAsia="仿宋_GB2312"/>
          <w:color w:val="000000"/>
          <w:sz w:val="30"/>
          <w:szCs w:val="30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0"/>
          <w:szCs w:val="30"/>
        </w:rPr>
        <w:t>严格执行疫情防控规定。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5" w:firstLineChars="225"/>
        <w:textAlignment w:val="auto"/>
        <w:rPr>
          <w:rFonts w:hint="eastAsia" w:ascii="仿宋_GB2312" w:eastAsia="仿宋_GB2312"/>
          <w:color w:val="000000"/>
          <w:sz w:val="30"/>
          <w:szCs w:val="30"/>
        </w:rPr>
      </w:pPr>
      <w:r>
        <w:rPr>
          <w:rFonts w:hint="eastAsia" w:ascii="仿宋_GB2312" w:eastAsia="仿宋_GB2312"/>
          <w:color w:val="000000"/>
          <w:sz w:val="30"/>
          <w:szCs w:val="30"/>
        </w:rPr>
        <w:t>2</w:t>
      </w:r>
      <w:r>
        <w:rPr>
          <w:rFonts w:hint="eastAsia" w:ascii="仿宋_GB2312" w:eastAsia="仿宋_GB2312"/>
          <w:color w:val="000000"/>
          <w:sz w:val="30"/>
          <w:szCs w:val="30"/>
          <w:lang w:eastAsia="zh-CN"/>
        </w:rPr>
        <w:t>.</w:t>
      </w:r>
      <w:r>
        <w:rPr>
          <w:rFonts w:hint="eastAsia" w:ascii="仿宋_GB2312" w:eastAsia="仿宋_GB2312"/>
          <w:color w:val="000000"/>
          <w:sz w:val="30"/>
          <w:szCs w:val="30"/>
        </w:rPr>
        <w:t>面试人员要遵守纪律，</w:t>
      </w:r>
      <w:r>
        <w:rPr>
          <w:rFonts w:hint="eastAsia" w:ascii="仿宋_GB2312" w:hAnsi="仿宋_GB2312" w:eastAsia="仿宋_GB2312" w:cs="仿宋_GB2312"/>
          <w:sz w:val="30"/>
          <w:szCs w:val="30"/>
        </w:rPr>
        <w:t>服从工作人员管理，</w:t>
      </w:r>
      <w:r>
        <w:rPr>
          <w:rFonts w:hint="eastAsia" w:ascii="仿宋_GB2312" w:eastAsia="仿宋_GB2312"/>
          <w:color w:val="000000"/>
          <w:sz w:val="30"/>
          <w:szCs w:val="30"/>
        </w:rPr>
        <w:t>按面试程序和要求参加面试，不得以任何理由违反规定，影响面试。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hint="eastAsia" w:ascii="仿宋_GB2312" w:eastAsia="仿宋_GB2312"/>
          <w:color w:val="000000"/>
          <w:sz w:val="30"/>
          <w:szCs w:val="30"/>
        </w:rPr>
      </w:pPr>
      <w:r>
        <w:rPr>
          <w:rFonts w:hint="eastAsia" w:ascii="仿宋_GB2312" w:eastAsia="仿宋_GB2312"/>
          <w:color w:val="000000"/>
          <w:sz w:val="30"/>
          <w:szCs w:val="30"/>
        </w:rPr>
        <w:t>3</w:t>
      </w:r>
      <w:r>
        <w:rPr>
          <w:rFonts w:hint="eastAsia" w:ascii="仿宋_GB2312" w:eastAsia="仿宋_GB2312"/>
          <w:color w:val="000000"/>
          <w:sz w:val="30"/>
          <w:szCs w:val="30"/>
          <w:lang w:eastAsia="zh-CN"/>
        </w:rPr>
        <w:t>.</w:t>
      </w:r>
      <w:r>
        <w:rPr>
          <w:rFonts w:hint="eastAsia" w:ascii="仿宋_GB2312" w:eastAsia="仿宋_GB2312"/>
          <w:color w:val="000000"/>
          <w:sz w:val="30"/>
          <w:szCs w:val="30"/>
        </w:rPr>
        <w:t>面试采取</w:t>
      </w:r>
      <w:r>
        <w:rPr>
          <w:rFonts w:hint="eastAsia" w:ascii="仿宋_GB2312" w:eastAsia="仿宋_GB2312"/>
          <w:color w:val="000000"/>
          <w:sz w:val="30"/>
          <w:szCs w:val="30"/>
          <w:lang w:eastAsia="zh-CN"/>
        </w:rPr>
        <w:t>全天</w:t>
      </w:r>
      <w:r>
        <w:rPr>
          <w:rFonts w:hint="eastAsia" w:ascii="仿宋_GB2312" w:eastAsia="仿宋_GB2312"/>
          <w:color w:val="000000"/>
          <w:sz w:val="30"/>
          <w:szCs w:val="30"/>
        </w:rPr>
        <w:t>封闭。面试人员在</w:t>
      </w:r>
      <w:r>
        <w:rPr>
          <w:rFonts w:hint="eastAsia" w:ascii="仿宋_GB2312" w:eastAsia="仿宋_GB2312"/>
          <w:color w:val="000000"/>
          <w:sz w:val="30"/>
          <w:szCs w:val="30"/>
          <w:lang w:val="en-US" w:eastAsia="zh-CN"/>
        </w:rPr>
        <w:t>7</w:t>
      </w:r>
      <w:r>
        <w:rPr>
          <w:rFonts w:hint="eastAsia" w:ascii="仿宋_GB2312" w:eastAsia="仿宋_GB2312"/>
          <w:color w:val="000000"/>
          <w:sz w:val="30"/>
          <w:szCs w:val="30"/>
        </w:rPr>
        <w:t>:</w:t>
      </w:r>
      <w:r>
        <w:rPr>
          <w:rFonts w:hint="eastAsia" w:ascii="仿宋_GB2312" w:eastAsia="仿宋_GB2312"/>
          <w:color w:val="000000"/>
          <w:sz w:val="30"/>
          <w:szCs w:val="30"/>
          <w:lang w:val="en-US" w:eastAsia="zh-CN"/>
        </w:rPr>
        <w:t>1</w:t>
      </w:r>
      <w:r>
        <w:rPr>
          <w:rFonts w:hint="eastAsia" w:ascii="仿宋_GB2312" w:eastAsia="仿宋_GB2312"/>
          <w:color w:val="000000"/>
          <w:sz w:val="30"/>
          <w:szCs w:val="30"/>
        </w:rPr>
        <w:t>0到</w:t>
      </w:r>
      <w:r>
        <w:rPr>
          <w:rFonts w:hint="eastAsia" w:ascii="仿宋_GB2312" w:eastAsia="仿宋_GB2312"/>
          <w:color w:val="000000"/>
          <w:sz w:val="30"/>
          <w:szCs w:val="30"/>
          <w:lang w:eastAsia="zh-CN"/>
        </w:rPr>
        <w:t>要求的</w:t>
      </w:r>
      <w:r>
        <w:rPr>
          <w:rFonts w:hint="eastAsia" w:ascii="仿宋_GB2312" w:eastAsia="仿宋_GB2312"/>
          <w:color w:val="000000"/>
          <w:sz w:val="30"/>
          <w:szCs w:val="30"/>
        </w:rPr>
        <w:t>集合地点按面试分组进入相应候考室，按抽签顺序参加面试。面试人员8:</w:t>
      </w:r>
      <w:r>
        <w:rPr>
          <w:rFonts w:hint="eastAsia" w:ascii="仿宋_GB2312" w:eastAsia="仿宋_GB2312"/>
          <w:color w:val="000000"/>
          <w:sz w:val="30"/>
          <w:szCs w:val="30"/>
          <w:lang w:val="en-US" w:eastAsia="zh-CN"/>
        </w:rPr>
        <w:t>0</w:t>
      </w:r>
      <w:r>
        <w:rPr>
          <w:rFonts w:hint="eastAsia" w:ascii="仿宋_GB2312" w:eastAsia="仿宋_GB2312"/>
          <w:color w:val="000000"/>
          <w:sz w:val="30"/>
          <w:szCs w:val="30"/>
        </w:rPr>
        <w:t>0仍未到</w:t>
      </w:r>
      <w:r>
        <w:rPr>
          <w:rFonts w:hint="eastAsia" w:ascii="仿宋_GB2312" w:eastAsia="仿宋_GB2312"/>
          <w:color w:val="000000"/>
          <w:sz w:val="30"/>
          <w:szCs w:val="30"/>
          <w:lang w:eastAsia="zh-CN"/>
        </w:rPr>
        <w:t>场</w:t>
      </w:r>
      <w:r>
        <w:rPr>
          <w:rFonts w:hint="eastAsia" w:ascii="仿宋_GB2312" w:eastAsia="仿宋_GB2312"/>
          <w:color w:val="000000"/>
          <w:sz w:val="30"/>
          <w:szCs w:val="30"/>
        </w:rPr>
        <w:t>的视为自动弃权，取消其面试资格。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5" w:firstLineChars="225"/>
        <w:textAlignment w:val="auto"/>
        <w:rPr>
          <w:rFonts w:hint="eastAsia" w:ascii="仿宋_GB2312" w:eastAsia="仿宋_GB2312"/>
          <w:color w:val="000000"/>
          <w:sz w:val="30"/>
          <w:szCs w:val="30"/>
        </w:rPr>
      </w:pPr>
      <w:r>
        <w:rPr>
          <w:rFonts w:hint="eastAsia" w:ascii="仿宋_GB2312" w:eastAsia="仿宋_GB2312"/>
          <w:color w:val="000000"/>
          <w:sz w:val="30"/>
          <w:szCs w:val="30"/>
        </w:rPr>
        <w:t>4</w:t>
      </w:r>
      <w:r>
        <w:rPr>
          <w:rFonts w:hint="eastAsia" w:ascii="仿宋_GB2312" w:eastAsia="仿宋_GB2312"/>
          <w:color w:val="000000"/>
          <w:sz w:val="30"/>
          <w:szCs w:val="30"/>
          <w:lang w:eastAsia="zh-CN"/>
        </w:rPr>
        <w:t>.</w:t>
      </w:r>
      <w:r>
        <w:rPr>
          <w:rFonts w:hint="eastAsia" w:ascii="仿宋_GB2312" w:eastAsia="仿宋_GB2312"/>
          <w:color w:val="000000"/>
          <w:sz w:val="30"/>
          <w:szCs w:val="30"/>
        </w:rPr>
        <w:t>面试人员在面试时不得携带规定以外的物品和资料进入面试室、备课室（面试人员备课时，不允许携带自带备课材料，可以使用考点统一准备的笔和纸自拟试讲提纲，可以将在备课室准备的提纲带入面试室）；不得在试题上涂画标注，不得将试题带出备课室、面试室。面试人员在试讲完成后，应向评委报告试讲完毕；在规定的试讲时间用完后，面试人员应停止试讲；如规定时间仍有剩余，面试人员表示试讲结束不再补充的，可视为面试结束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5" w:firstLineChars="225"/>
        <w:textAlignment w:val="auto"/>
        <w:rPr>
          <w:rFonts w:hint="eastAsia" w:ascii="仿宋_GB2312" w:eastAsia="仿宋_GB2312"/>
          <w:color w:val="000000"/>
          <w:sz w:val="30"/>
          <w:szCs w:val="30"/>
        </w:rPr>
      </w:pPr>
      <w:r>
        <w:rPr>
          <w:rFonts w:hint="eastAsia" w:ascii="仿宋_GB2312" w:eastAsia="仿宋_GB2312"/>
          <w:color w:val="000000"/>
          <w:sz w:val="30"/>
          <w:szCs w:val="30"/>
        </w:rPr>
        <w:t>5</w:t>
      </w:r>
      <w:r>
        <w:rPr>
          <w:rFonts w:hint="eastAsia" w:ascii="仿宋_GB2312" w:eastAsia="仿宋_GB2312"/>
          <w:color w:val="000000"/>
          <w:sz w:val="30"/>
          <w:szCs w:val="30"/>
          <w:lang w:eastAsia="zh-CN"/>
        </w:rPr>
        <w:t>.</w:t>
      </w:r>
      <w:r>
        <w:rPr>
          <w:rFonts w:hint="eastAsia" w:ascii="仿宋_GB2312" w:eastAsia="仿宋_GB2312"/>
          <w:color w:val="000000"/>
          <w:sz w:val="30"/>
          <w:szCs w:val="30"/>
        </w:rPr>
        <w:t>面试人员在面试期间要听从工作人员的安排，不得随意出入候考室、备课室、面试室、休息室，不得大声喧哗，不得使用具有录音、录像功能的设备。面试人员所有通讯工具（含具有网络连接功能的电子设备，下同）交工作人员保管。</w:t>
      </w:r>
      <w:r>
        <w:rPr>
          <w:rFonts w:hint="eastAsia" w:ascii="仿宋_GB2312" w:eastAsia="仿宋_GB2312"/>
          <w:b/>
          <w:bCs/>
          <w:color w:val="000000"/>
          <w:sz w:val="30"/>
          <w:szCs w:val="30"/>
        </w:rPr>
        <w:t>在整个面试期间不得使用各种通讯工具，不得以任何形式与外界联系，不得以任何方式向评委或工作人员（负责验证的工作人员除外）透露姓名、</w:t>
      </w:r>
      <w:r>
        <w:rPr>
          <w:rFonts w:hint="eastAsia" w:ascii="仿宋_GB2312" w:eastAsia="仿宋_GB2312"/>
          <w:b/>
          <w:bCs/>
          <w:color w:val="000000"/>
          <w:sz w:val="30"/>
          <w:szCs w:val="30"/>
          <w:lang w:eastAsia="zh-CN"/>
        </w:rPr>
        <w:t>面试</w:t>
      </w:r>
      <w:r>
        <w:rPr>
          <w:rFonts w:hint="eastAsia" w:ascii="仿宋_GB2312" w:eastAsia="仿宋_GB2312"/>
          <w:b/>
          <w:bCs/>
          <w:color w:val="000000"/>
          <w:sz w:val="30"/>
          <w:szCs w:val="30"/>
        </w:rPr>
        <w:t>准考证号、</w:t>
      </w:r>
      <w:r>
        <w:rPr>
          <w:rFonts w:hint="eastAsia" w:ascii="仿宋_GB2312" w:eastAsia="仿宋_GB2312"/>
          <w:b/>
          <w:bCs/>
          <w:color w:val="000000"/>
          <w:sz w:val="30"/>
          <w:szCs w:val="30"/>
          <w:lang w:eastAsia="zh-CN"/>
        </w:rPr>
        <w:t>学校</w:t>
      </w:r>
      <w:r>
        <w:rPr>
          <w:rFonts w:hint="eastAsia" w:ascii="仿宋_GB2312" w:eastAsia="仿宋_GB2312"/>
          <w:b/>
          <w:bCs/>
          <w:color w:val="000000"/>
          <w:sz w:val="30"/>
          <w:szCs w:val="30"/>
        </w:rPr>
        <w:t>、应聘单位岗位等表明个人身份的信息，不准穿戴有明显职业特征的服装、徽章、饰品和佩戴有特殊标志的服饰参加面试，违者面试成绩按零分处理。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5" w:firstLineChars="225"/>
        <w:jc w:val="left"/>
        <w:textAlignment w:val="auto"/>
        <w:rPr>
          <w:rFonts w:hint="eastAsia" w:ascii="仿宋_GB2312" w:eastAsia="仿宋_GB2312"/>
          <w:color w:val="000000"/>
          <w:sz w:val="30"/>
          <w:szCs w:val="30"/>
        </w:rPr>
      </w:pPr>
      <w:r>
        <w:rPr>
          <w:rFonts w:hint="eastAsia" w:ascii="仿宋_GB2312" w:eastAsia="仿宋_GB2312"/>
          <w:color w:val="000000"/>
          <w:sz w:val="30"/>
          <w:szCs w:val="30"/>
        </w:rPr>
        <w:t>6</w:t>
      </w:r>
      <w:r>
        <w:rPr>
          <w:rFonts w:hint="eastAsia" w:ascii="仿宋_GB2312" w:eastAsia="仿宋_GB2312"/>
          <w:color w:val="000000"/>
          <w:sz w:val="30"/>
          <w:szCs w:val="30"/>
          <w:lang w:eastAsia="zh-CN"/>
        </w:rPr>
        <w:t>.</w:t>
      </w:r>
      <w:r>
        <w:rPr>
          <w:rFonts w:hint="eastAsia" w:ascii="仿宋_GB2312" w:eastAsia="仿宋_GB2312"/>
          <w:color w:val="000000"/>
          <w:sz w:val="30"/>
          <w:szCs w:val="30"/>
        </w:rPr>
        <w:t>面试结束后，面试人员应立即离开面试室，由休息室</w:t>
      </w:r>
      <w:r>
        <w:rPr>
          <w:rFonts w:hint="eastAsia" w:ascii="仿宋_GB2312" w:eastAsia="仿宋_GB2312"/>
          <w:color w:val="000000"/>
          <w:sz w:val="30"/>
          <w:szCs w:val="30"/>
          <w:lang w:eastAsia="zh-CN"/>
        </w:rPr>
        <w:t>引导</w:t>
      </w:r>
      <w:r>
        <w:rPr>
          <w:rFonts w:hint="eastAsia" w:ascii="仿宋_GB2312" w:eastAsia="仿宋_GB2312"/>
          <w:color w:val="000000"/>
          <w:sz w:val="30"/>
          <w:szCs w:val="30"/>
        </w:rPr>
        <w:t>员引领到休息室休息，待本场次的面试全部结束统一宣布完成绩后，方可离开考点。等候期间必须保持安静，不准随意离开休息室。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hint="eastAsia" w:ascii="宋体" w:hAnsi="宋体" w:eastAsia="宋体" w:cs="宋体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7.</w:t>
      </w:r>
      <w:r>
        <w:rPr>
          <w:rFonts w:hint="eastAsia" w:ascii="仿宋_GB2312" w:hAnsi="仿宋_GB2312" w:eastAsia="仿宋_GB2312" w:cs="仿宋_GB2312"/>
          <w:sz w:val="30"/>
          <w:szCs w:val="30"/>
        </w:rPr>
        <w:t>面试人员不得故意扰乱考点、考场等工作场所秩序，不得拒绝、妨碍工作人员履行管理职责，不得威胁、侮辱、诽谤、诬陷、串通工作人员或者其他面试人员，不得有其他扰乱面试管理秩序和违反面试纪律的行为。违反面试考试规则和管理规定行为的，将视情节给予终止面试程序、责令离开考点、不予面试评分、面试成绩为零分等处置。隐瞒真实信息、弄虚作假、考试作弊、扰乱考试秩序等违反录用纪律行为的，将视情节给予考试成绩无效、取消资格、限制报考等处理。构成犯罪的，依法追究刑事责任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ascii="Times New Roman" w:hAnsi="Times New Roman" w:eastAsia="仿宋_GB2312"/>
          <w:sz w:val="32"/>
          <w:szCs w:val="32"/>
        </w:rPr>
      </w:pPr>
    </w:p>
    <w:p>
      <w:pPr>
        <w:spacing w:line="560" w:lineRule="exact"/>
        <w:rPr>
          <w:rFonts w:ascii="Times New Roman" w:hAnsi="Times New Roman" w:eastAsia="仿宋_GB2312"/>
          <w:sz w:val="32"/>
          <w:szCs w:val="32"/>
        </w:rPr>
      </w:pPr>
    </w:p>
    <w:p>
      <w:pPr>
        <w:spacing w:line="560" w:lineRule="exact"/>
        <w:rPr>
          <w:rFonts w:ascii="Times New Roman" w:hAnsi="Times New Roman" w:eastAsia="仿宋_GB2312"/>
          <w:sz w:val="32"/>
          <w:szCs w:val="32"/>
        </w:rPr>
      </w:pPr>
    </w:p>
    <w:p>
      <w:pPr>
        <w:spacing w:line="560" w:lineRule="exact"/>
        <w:rPr>
          <w:rFonts w:ascii="Times New Roman" w:hAnsi="Times New Roman" w:eastAsia="仿宋_GB2312"/>
          <w:sz w:val="32"/>
          <w:szCs w:val="32"/>
        </w:rPr>
      </w:pPr>
    </w:p>
    <w:p>
      <w:pPr>
        <w:spacing w:line="560" w:lineRule="exact"/>
        <w:rPr>
          <w:rFonts w:ascii="Times New Roman" w:hAnsi="Times New Roman" w:eastAsia="仿宋_GB2312"/>
          <w:sz w:val="32"/>
          <w:szCs w:val="32"/>
        </w:rPr>
      </w:pPr>
    </w:p>
    <w:p>
      <w:pPr>
        <w:spacing w:line="600" w:lineRule="exact"/>
        <w:rPr>
          <w:rFonts w:ascii="Times New Roman" w:hAnsi="Times New Roman" w:eastAsia="黑体"/>
          <w:sz w:val="36"/>
          <w:szCs w:val="36"/>
        </w:rPr>
      </w:pPr>
    </w:p>
    <w:p>
      <w:pPr>
        <w:spacing w:line="600" w:lineRule="exact"/>
        <w:rPr>
          <w:rFonts w:ascii="Times New Roman" w:hAnsi="Times New Roman" w:eastAsia="黑体"/>
          <w:sz w:val="36"/>
          <w:szCs w:val="36"/>
        </w:rPr>
      </w:pPr>
    </w:p>
    <w:p>
      <w:pPr>
        <w:spacing w:line="600" w:lineRule="exact"/>
        <w:rPr>
          <w:rFonts w:hint="eastAsia" w:ascii="Times New Roman" w:hAnsi="Times New Roman" w:eastAsia="黑体"/>
          <w:sz w:val="36"/>
          <w:szCs w:val="36"/>
          <w:lang w:val="en-US" w:eastAsia="zh-CN"/>
        </w:rPr>
      </w:pPr>
      <w:r>
        <w:rPr>
          <w:rFonts w:ascii="Times New Roman" w:hAnsi="Times New Roman" w:eastAsia="黑体"/>
          <w:sz w:val="36"/>
          <w:szCs w:val="36"/>
        </w:rPr>
        <w:t>附件</w:t>
      </w:r>
      <w:r>
        <w:rPr>
          <w:rFonts w:hint="eastAsia" w:ascii="Times New Roman" w:hAnsi="Times New Roman" w:eastAsia="黑体"/>
          <w:sz w:val="36"/>
          <w:szCs w:val="36"/>
          <w:lang w:val="en-US" w:eastAsia="zh-CN"/>
        </w:rPr>
        <w:t>3</w:t>
      </w:r>
    </w:p>
    <w:p>
      <w:pPr>
        <w:jc w:val="center"/>
        <w:rPr>
          <w:rFonts w:ascii="Times New Roman" w:hAnsi="Times New Roman" w:eastAsia="方正小标宋简体"/>
          <w:sz w:val="44"/>
          <w:szCs w:val="44"/>
        </w:rPr>
      </w:pPr>
      <w:r>
        <w:rPr>
          <w:rFonts w:ascii="Times New Roman" w:hAnsi="Times New Roman" w:eastAsia="方正小标宋简体"/>
          <w:sz w:val="44"/>
          <w:szCs w:val="44"/>
        </w:rPr>
        <w:t>面试</w:t>
      </w:r>
      <w:r>
        <w:rPr>
          <w:rFonts w:hint="eastAsia" w:ascii="Times New Roman" w:hAnsi="Times New Roman" w:eastAsia="方正小标宋简体"/>
          <w:sz w:val="44"/>
          <w:szCs w:val="44"/>
        </w:rPr>
        <w:t>工作</w:t>
      </w:r>
      <w:r>
        <w:rPr>
          <w:rFonts w:ascii="Times New Roman" w:hAnsi="Times New Roman" w:eastAsia="方正小标宋简体"/>
          <w:sz w:val="44"/>
          <w:szCs w:val="44"/>
        </w:rPr>
        <w:t>人员健康管理信息承诺书</w:t>
      </w:r>
    </w:p>
    <w:p>
      <w:pPr>
        <w:spacing w:line="240" w:lineRule="exact"/>
        <w:rPr>
          <w:rFonts w:ascii="Times New Roman" w:hAnsi="Times New Roman" w:eastAsia="方正小标宋简体"/>
          <w:szCs w:val="21"/>
        </w:rPr>
      </w:pPr>
    </w:p>
    <w:tbl>
      <w:tblPr>
        <w:tblStyle w:val="5"/>
        <w:tblW w:w="949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7"/>
        <w:gridCol w:w="1185"/>
        <w:gridCol w:w="915"/>
        <w:gridCol w:w="1035"/>
        <w:gridCol w:w="992"/>
        <w:gridCol w:w="1984"/>
        <w:gridCol w:w="1276"/>
        <w:gridCol w:w="11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  <w:jc w:val="center"/>
        </w:trPr>
        <w:tc>
          <w:tcPr>
            <w:tcW w:w="977" w:type="dxa"/>
            <w:vMerge w:val="restart"/>
            <w:noWrap w:val="0"/>
            <w:vAlign w:val="top"/>
          </w:tcPr>
          <w:p>
            <w:pPr>
              <w:spacing w:line="240" w:lineRule="exact"/>
              <w:jc w:val="center"/>
              <w:rPr>
                <w:rFonts w:ascii="Times New Roman" w:hAnsi="Times New Roman" w:eastAsia="黑体"/>
                <w:szCs w:val="21"/>
              </w:rPr>
            </w:pPr>
            <w:r>
              <w:rPr>
                <w:rFonts w:ascii="Times New Roman" w:hAnsi="Times New Roman" w:eastAsia="方正小标宋简体"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>
                      <wp:simplePos x="0" y="0"/>
                      <wp:positionH relativeFrom="column">
                        <wp:posOffset>-19685</wp:posOffset>
                      </wp:positionH>
                      <wp:positionV relativeFrom="paragraph">
                        <wp:posOffset>66040</wp:posOffset>
                      </wp:positionV>
                      <wp:extent cx="566420" cy="1230630"/>
                      <wp:effectExtent l="4445" t="1905" r="19685" b="5715"/>
                      <wp:wrapNone/>
                      <wp:docPr id="1" name="直接箭头连接符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566420" cy="1230630"/>
                              </a:xfrm>
                              <a:prstGeom prst="straightConnector1">
                                <a:avLst/>
                              </a:prstGeom>
                              <a:ln w="317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32" type="#_x0000_t32" style="position:absolute;left:0pt;margin-left:-1.55pt;margin-top:5.2pt;height:96.9pt;width:44.6pt;z-index:251658240;mso-width-relative:page;mso-height-relative:page;" filled="f" stroked="t" coordsize="21600,21600" o:gfxdata="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">
                      <v:fill on="f" focussize="0,0"/>
                      <v:stroke weight="0.25pt" color="#000000" joinstyle="round"/>
                      <v:imagedata o:title=""/>
                      <o:lock v:ext="edit" aspectratio="f"/>
                    </v:shape>
                  </w:pict>
                </mc:Fallback>
              </mc:AlternateContent>
            </w:r>
          </w:p>
          <w:p>
            <w:pPr>
              <w:spacing w:line="240" w:lineRule="exact"/>
              <w:jc w:val="center"/>
              <w:rPr>
                <w:rFonts w:ascii="Times New Roman" w:hAnsi="Times New Roman" w:eastAsia="黑体"/>
                <w:szCs w:val="21"/>
              </w:rPr>
            </w:pPr>
          </w:p>
          <w:p>
            <w:pPr>
              <w:spacing w:line="240" w:lineRule="exact"/>
              <w:ind w:firstLine="210" w:firstLineChars="100"/>
              <w:jc w:val="right"/>
              <w:rPr>
                <w:rFonts w:ascii="Times New Roman" w:hAnsi="Times New Roman" w:eastAsia="黑体"/>
                <w:szCs w:val="21"/>
              </w:rPr>
            </w:pPr>
            <w:r>
              <w:rPr>
                <w:rFonts w:ascii="Times New Roman" w:hAnsi="Times New Roman" w:eastAsia="黑体"/>
                <w:szCs w:val="21"/>
              </w:rPr>
              <w:t>情 形</w:t>
            </w:r>
          </w:p>
          <w:p>
            <w:pPr>
              <w:spacing w:line="240" w:lineRule="exact"/>
              <w:jc w:val="center"/>
              <w:rPr>
                <w:rFonts w:ascii="Times New Roman" w:hAnsi="Times New Roman" w:eastAsia="黑体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="Times New Roman" w:hAnsi="Times New Roman" w:eastAsia="黑体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="Times New Roman" w:hAnsi="Times New Roman" w:eastAsia="黑体"/>
                <w:szCs w:val="21"/>
              </w:rPr>
            </w:pPr>
          </w:p>
          <w:p>
            <w:pPr>
              <w:spacing w:line="240" w:lineRule="exact"/>
              <w:jc w:val="left"/>
              <w:rPr>
                <w:rFonts w:ascii="Times New Roman" w:hAnsi="Times New Roman" w:eastAsia="黑体"/>
                <w:szCs w:val="21"/>
              </w:rPr>
            </w:pPr>
            <w:r>
              <w:rPr>
                <w:rFonts w:ascii="Times New Roman" w:hAnsi="Times New Roman" w:eastAsia="黑体"/>
                <w:szCs w:val="21"/>
              </w:rPr>
              <w:t>姓 名</w:t>
            </w:r>
          </w:p>
        </w:tc>
        <w:tc>
          <w:tcPr>
            <w:tcW w:w="8521" w:type="dxa"/>
            <w:gridSpan w:val="7"/>
            <w:noWrap w:val="0"/>
            <w:vAlign w:val="top"/>
          </w:tcPr>
          <w:p>
            <w:pPr>
              <w:spacing w:line="320" w:lineRule="exact"/>
              <w:jc w:val="center"/>
              <w:rPr>
                <w:rFonts w:ascii="Times New Roman" w:hAnsi="Times New Roman" w:eastAsia="黑体"/>
                <w:szCs w:val="21"/>
              </w:rPr>
            </w:pPr>
            <w:r>
              <w:rPr>
                <w:rFonts w:ascii="Times New Roman" w:hAnsi="Times New Roman" w:eastAsia="黑体"/>
                <w:szCs w:val="21"/>
              </w:rPr>
              <w:t>健康排查（流行病学史筛查）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0" w:hRule="atLeast"/>
          <w:jc w:val="center"/>
        </w:trPr>
        <w:tc>
          <w:tcPr>
            <w:tcW w:w="977" w:type="dxa"/>
            <w:vMerge w:val="continue"/>
            <w:noWrap w:val="0"/>
            <w:vAlign w:val="top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2100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黑体"/>
                <w:szCs w:val="21"/>
              </w:rPr>
            </w:pPr>
            <w:r>
              <w:rPr>
                <w:rFonts w:ascii="Times New Roman" w:hAnsi="Times New Roman" w:eastAsia="黑体"/>
                <w:szCs w:val="21"/>
              </w:rPr>
              <w:t>21天内国内</w:t>
            </w:r>
          </w:p>
          <w:p>
            <w:pPr>
              <w:spacing w:line="280" w:lineRule="exact"/>
              <w:jc w:val="center"/>
              <w:rPr>
                <w:rFonts w:ascii="Times New Roman" w:hAnsi="Times New Roman" w:eastAsia="黑体"/>
                <w:szCs w:val="21"/>
              </w:rPr>
            </w:pPr>
            <w:r>
              <w:rPr>
                <w:rFonts w:ascii="Times New Roman" w:hAnsi="Times New Roman" w:eastAsia="黑体"/>
                <w:szCs w:val="21"/>
              </w:rPr>
              <w:t>中、高风险等疫</w:t>
            </w:r>
          </w:p>
          <w:p>
            <w:pPr>
              <w:spacing w:line="280" w:lineRule="exact"/>
              <w:jc w:val="center"/>
              <w:rPr>
                <w:rFonts w:ascii="Times New Roman" w:hAnsi="Times New Roman" w:eastAsia="黑体"/>
                <w:szCs w:val="21"/>
              </w:rPr>
            </w:pPr>
            <w:r>
              <w:rPr>
                <w:rFonts w:ascii="Times New Roman" w:hAnsi="Times New Roman" w:eastAsia="黑体"/>
                <w:szCs w:val="21"/>
              </w:rPr>
              <w:t>情重点地区旅居地（县（市、区））</w:t>
            </w:r>
          </w:p>
        </w:tc>
        <w:tc>
          <w:tcPr>
            <w:tcW w:w="1035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黑体"/>
                <w:szCs w:val="21"/>
              </w:rPr>
            </w:pPr>
            <w:r>
              <w:rPr>
                <w:rFonts w:ascii="Times New Roman" w:hAnsi="Times New Roman" w:eastAsia="黑体"/>
                <w:szCs w:val="21"/>
              </w:rPr>
              <w:t>28天内境外旅居地</w:t>
            </w:r>
          </w:p>
          <w:p>
            <w:pPr>
              <w:spacing w:line="280" w:lineRule="exact"/>
              <w:jc w:val="center"/>
              <w:rPr>
                <w:rFonts w:ascii="Times New Roman" w:hAnsi="Times New Roman" w:eastAsia="黑体"/>
                <w:szCs w:val="21"/>
              </w:rPr>
            </w:pPr>
            <w:r>
              <w:rPr>
                <w:rFonts w:ascii="Times New Roman" w:hAnsi="Times New Roman" w:eastAsia="黑体"/>
                <w:szCs w:val="21"/>
              </w:rPr>
              <w:t>（国家地区）</w:t>
            </w:r>
          </w:p>
        </w:tc>
        <w:tc>
          <w:tcPr>
            <w:tcW w:w="992" w:type="dxa"/>
            <w:noWrap w:val="0"/>
            <w:vAlign w:val="center"/>
          </w:tcPr>
          <w:p>
            <w:pPr>
              <w:spacing w:line="280" w:lineRule="exact"/>
              <w:jc w:val="left"/>
              <w:rPr>
                <w:rFonts w:ascii="Times New Roman" w:hAnsi="Times New Roman" w:eastAsia="黑体"/>
                <w:szCs w:val="21"/>
              </w:rPr>
            </w:pPr>
            <w:r>
              <w:rPr>
                <w:rFonts w:ascii="Times New Roman" w:hAnsi="Times New Roman" w:eastAsia="黑体"/>
                <w:szCs w:val="21"/>
              </w:rPr>
              <w:t>居住社区21天内发生疫情</w:t>
            </w:r>
          </w:p>
          <w:p>
            <w:pPr>
              <w:spacing w:line="280" w:lineRule="exact"/>
              <w:jc w:val="left"/>
              <w:rPr>
                <w:rFonts w:ascii="Times New Roman" w:hAnsi="Times New Roman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①</w:t>
            </w:r>
            <w:r>
              <w:rPr>
                <w:rFonts w:ascii="Times New Roman" w:hAnsi="Times New Roman" w:eastAsia="黑体"/>
                <w:szCs w:val="21"/>
              </w:rPr>
              <w:t>是</w:t>
            </w:r>
          </w:p>
          <w:p>
            <w:pPr>
              <w:spacing w:line="280" w:lineRule="exact"/>
              <w:jc w:val="left"/>
              <w:rPr>
                <w:rFonts w:ascii="Times New Roman" w:hAnsi="Times New Roman" w:eastAsia="黑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②</w:t>
            </w:r>
            <w:r>
              <w:rPr>
                <w:rFonts w:ascii="Times New Roman" w:hAnsi="Times New Roman" w:eastAsia="黑体"/>
                <w:szCs w:val="21"/>
              </w:rPr>
              <w:t>否</w:t>
            </w:r>
          </w:p>
        </w:tc>
        <w:tc>
          <w:tcPr>
            <w:tcW w:w="1984" w:type="dxa"/>
            <w:noWrap w:val="0"/>
            <w:vAlign w:val="center"/>
          </w:tcPr>
          <w:p>
            <w:pPr>
              <w:spacing w:line="280" w:lineRule="exact"/>
              <w:rPr>
                <w:rFonts w:ascii="Times New Roman" w:hAnsi="Times New Roman" w:eastAsia="黑体"/>
                <w:szCs w:val="21"/>
              </w:rPr>
            </w:pPr>
            <w:r>
              <w:rPr>
                <w:rFonts w:ascii="Times New Roman" w:hAnsi="Times New Roman" w:eastAsia="黑体"/>
                <w:szCs w:val="21"/>
              </w:rPr>
              <w:t>属于下列</w:t>
            </w:r>
            <w:r>
              <w:rPr>
                <w:rFonts w:hint="eastAsia" w:ascii="Times New Roman" w:hAnsi="Times New Roman" w:eastAsia="黑体"/>
                <w:szCs w:val="21"/>
              </w:rPr>
              <w:t>哪</w:t>
            </w:r>
            <w:r>
              <w:rPr>
                <w:rFonts w:ascii="Times New Roman" w:hAnsi="Times New Roman" w:eastAsia="黑体"/>
                <w:szCs w:val="21"/>
              </w:rPr>
              <w:t>种情形</w:t>
            </w:r>
          </w:p>
          <w:p>
            <w:pPr>
              <w:spacing w:line="280" w:lineRule="exact"/>
              <w:rPr>
                <w:rFonts w:ascii="Times New Roman" w:hAnsi="Times New Roman" w:eastAsia="黑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①</w:t>
            </w:r>
            <w:r>
              <w:rPr>
                <w:rFonts w:ascii="Times New Roman" w:hAnsi="Times New Roman" w:eastAsia="黑体"/>
                <w:szCs w:val="21"/>
              </w:rPr>
              <w:t>确诊病例</w:t>
            </w:r>
          </w:p>
          <w:p>
            <w:pPr>
              <w:spacing w:line="280" w:lineRule="exact"/>
              <w:rPr>
                <w:rFonts w:ascii="Times New Roman" w:hAnsi="Times New Roman" w:eastAsia="黑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②</w:t>
            </w:r>
            <w:r>
              <w:rPr>
                <w:rFonts w:ascii="Times New Roman" w:hAnsi="Times New Roman" w:eastAsia="黑体"/>
                <w:szCs w:val="21"/>
              </w:rPr>
              <w:t>无症状感染者</w:t>
            </w:r>
          </w:p>
          <w:p>
            <w:pPr>
              <w:spacing w:line="280" w:lineRule="exact"/>
              <w:rPr>
                <w:rFonts w:ascii="Times New Roman" w:hAnsi="Times New Roman" w:eastAsia="黑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③</w:t>
            </w:r>
            <w:r>
              <w:rPr>
                <w:rFonts w:ascii="Times New Roman" w:hAnsi="Times New Roman" w:eastAsia="黑体"/>
                <w:szCs w:val="21"/>
              </w:rPr>
              <w:t>密切接触者</w:t>
            </w:r>
          </w:p>
          <w:p>
            <w:pPr>
              <w:spacing w:line="280" w:lineRule="exact"/>
              <w:rPr>
                <w:rFonts w:ascii="Times New Roman" w:hAnsi="Times New Roman" w:eastAsia="黑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④</w:t>
            </w:r>
            <w:r>
              <w:rPr>
                <w:rFonts w:ascii="Times New Roman" w:hAnsi="Times New Roman" w:eastAsia="黑体"/>
                <w:szCs w:val="21"/>
              </w:rPr>
              <w:t>以上都不是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spacing w:line="280" w:lineRule="exact"/>
              <w:rPr>
                <w:rFonts w:ascii="Times New Roman" w:hAnsi="Times New Roman" w:eastAsia="黑体"/>
                <w:szCs w:val="21"/>
              </w:rPr>
            </w:pPr>
            <w:r>
              <w:rPr>
                <w:rFonts w:ascii="Times New Roman" w:hAnsi="Times New Roman" w:eastAsia="黑体"/>
                <w:szCs w:val="21"/>
              </w:rPr>
              <w:t>是否解除医</w:t>
            </w:r>
          </w:p>
          <w:p>
            <w:pPr>
              <w:spacing w:line="280" w:lineRule="exact"/>
              <w:rPr>
                <w:rFonts w:ascii="Times New Roman" w:hAnsi="Times New Roman" w:eastAsia="黑体"/>
                <w:szCs w:val="21"/>
              </w:rPr>
            </w:pPr>
            <w:r>
              <w:rPr>
                <w:rFonts w:ascii="Times New Roman" w:hAnsi="Times New Roman" w:eastAsia="黑体"/>
                <w:szCs w:val="21"/>
              </w:rPr>
              <w:t>学隔离观察</w:t>
            </w:r>
          </w:p>
          <w:p>
            <w:pPr>
              <w:spacing w:line="280" w:lineRule="exact"/>
              <w:rPr>
                <w:rFonts w:ascii="Times New Roman" w:hAnsi="Times New Roman" w:eastAsia="黑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①</w:t>
            </w:r>
            <w:r>
              <w:rPr>
                <w:rFonts w:ascii="Times New Roman" w:hAnsi="Times New Roman" w:eastAsia="黑体"/>
                <w:szCs w:val="21"/>
              </w:rPr>
              <w:t>是</w:t>
            </w:r>
          </w:p>
          <w:p>
            <w:pPr>
              <w:spacing w:line="280" w:lineRule="exact"/>
              <w:rPr>
                <w:rFonts w:ascii="Times New Roman" w:hAnsi="Times New Roman" w:eastAsia="黑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②</w:t>
            </w:r>
            <w:r>
              <w:rPr>
                <w:rFonts w:ascii="Times New Roman" w:hAnsi="Times New Roman" w:eastAsia="黑体"/>
                <w:szCs w:val="21"/>
              </w:rPr>
              <w:t>否</w:t>
            </w:r>
          </w:p>
          <w:p>
            <w:pPr>
              <w:spacing w:line="280" w:lineRule="exact"/>
              <w:rPr>
                <w:rFonts w:ascii="Times New Roman" w:hAnsi="Times New Roman" w:eastAsia="黑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③</w:t>
            </w:r>
            <w:r>
              <w:rPr>
                <w:rFonts w:ascii="Times New Roman" w:hAnsi="Times New Roman" w:eastAsia="黑体"/>
                <w:szCs w:val="21"/>
              </w:rPr>
              <w:t>不属于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spacing w:line="280" w:lineRule="exact"/>
              <w:rPr>
                <w:rFonts w:ascii="Times New Roman" w:hAnsi="Times New Roman" w:eastAsia="黑体"/>
                <w:szCs w:val="21"/>
              </w:rPr>
            </w:pPr>
            <w:r>
              <w:rPr>
                <w:rFonts w:ascii="Times New Roman" w:hAnsi="Times New Roman" w:eastAsia="黑体"/>
                <w:szCs w:val="21"/>
              </w:rPr>
              <w:t>核酸检测</w:t>
            </w:r>
          </w:p>
          <w:p>
            <w:pPr>
              <w:spacing w:line="280" w:lineRule="exact"/>
              <w:rPr>
                <w:rFonts w:ascii="Times New Roman" w:hAnsi="Times New Roman" w:eastAsia="黑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①</w:t>
            </w:r>
            <w:r>
              <w:rPr>
                <w:rFonts w:ascii="Times New Roman" w:hAnsi="Times New Roman" w:eastAsia="黑体"/>
                <w:szCs w:val="21"/>
              </w:rPr>
              <w:t>阳性</w:t>
            </w:r>
          </w:p>
          <w:p>
            <w:pPr>
              <w:spacing w:line="280" w:lineRule="exact"/>
              <w:rPr>
                <w:rFonts w:ascii="Times New Roman" w:hAnsi="Times New Roman" w:eastAsia="黑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②</w:t>
            </w:r>
            <w:r>
              <w:rPr>
                <w:rFonts w:ascii="Times New Roman" w:hAnsi="Times New Roman" w:eastAsia="黑体"/>
                <w:szCs w:val="21"/>
              </w:rPr>
              <w:t>阴性</w:t>
            </w:r>
          </w:p>
          <w:p>
            <w:pPr>
              <w:spacing w:line="280" w:lineRule="exact"/>
              <w:rPr>
                <w:rFonts w:ascii="Times New Roman" w:hAnsi="Times New Roman" w:eastAsia="黑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③</w:t>
            </w:r>
            <w:r>
              <w:rPr>
                <w:rFonts w:ascii="Times New Roman" w:hAnsi="Times New Roman" w:eastAsia="黑体"/>
                <w:szCs w:val="21"/>
              </w:rPr>
              <w:t>不需要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  <w:jc w:val="center"/>
        </w:trPr>
        <w:tc>
          <w:tcPr>
            <w:tcW w:w="977" w:type="dxa"/>
            <w:noWrap w:val="0"/>
            <w:vAlign w:val="top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2100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1035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992" w:type="dxa"/>
            <w:noWrap w:val="0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1984" w:type="dxa"/>
            <w:noWrap w:val="0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8" w:hRule="atLeast"/>
          <w:jc w:val="center"/>
        </w:trPr>
        <w:tc>
          <w:tcPr>
            <w:tcW w:w="9498" w:type="dxa"/>
            <w:gridSpan w:val="8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/>
                <w:szCs w:val="21"/>
              </w:rPr>
            </w:pPr>
            <w:r>
              <w:rPr>
                <w:rFonts w:ascii="Times New Roman" w:hAnsi="Times New Roman" w:eastAsia="黑体"/>
                <w:szCs w:val="21"/>
              </w:rPr>
              <w:t>健康监测（自考前14天起）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4" w:hRule="atLeast"/>
          <w:jc w:val="center"/>
        </w:trPr>
        <w:tc>
          <w:tcPr>
            <w:tcW w:w="977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黑体"/>
                <w:szCs w:val="21"/>
              </w:rPr>
            </w:pPr>
            <w:r>
              <w:rPr>
                <w:rFonts w:ascii="Times New Roman" w:hAnsi="Times New Roman" w:eastAsia="黑体"/>
                <w:szCs w:val="21"/>
              </w:rPr>
              <w:t>天数</w:t>
            </w:r>
          </w:p>
        </w:tc>
        <w:tc>
          <w:tcPr>
            <w:tcW w:w="1185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黑体"/>
                <w:szCs w:val="21"/>
              </w:rPr>
            </w:pPr>
            <w:r>
              <w:rPr>
                <w:rFonts w:ascii="Times New Roman" w:hAnsi="Times New Roman" w:eastAsia="黑体"/>
                <w:szCs w:val="21"/>
              </w:rPr>
              <w:t>监测</w:t>
            </w:r>
          </w:p>
          <w:p>
            <w:pPr>
              <w:spacing w:line="280" w:lineRule="exact"/>
              <w:jc w:val="center"/>
              <w:rPr>
                <w:rFonts w:ascii="Times New Roman" w:hAnsi="Times New Roman" w:eastAsia="黑体"/>
                <w:szCs w:val="21"/>
              </w:rPr>
            </w:pPr>
            <w:r>
              <w:rPr>
                <w:rFonts w:ascii="Times New Roman" w:hAnsi="Times New Roman" w:eastAsia="黑体"/>
                <w:szCs w:val="21"/>
              </w:rPr>
              <w:t>日期</w:t>
            </w:r>
          </w:p>
        </w:tc>
        <w:tc>
          <w:tcPr>
            <w:tcW w:w="915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黑体"/>
                <w:szCs w:val="21"/>
              </w:rPr>
            </w:pPr>
            <w:r>
              <w:rPr>
                <w:rFonts w:ascii="Times New Roman" w:hAnsi="Times New Roman" w:eastAsia="黑体"/>
                <w:szCs w:val="21"/>
              </w:rPr>
              <w:t>健康码</w:t>
            </w:r>
          </w:p>
          <w:p>
            <w:pPr>
              <w:spacing w:line="280" w:lineRule="exact"/>
              <w:jc w:val="center"/>
              <w:rPr>
                <w:rFonts w:ascii="Times New Roman" w:hAnsi="Times New Roman" w:eastAsia="黑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①</w:t>
            </w:r>
            <w:r>
              <w:rPr>
                <w:rFonts w:ascii="Times New Roman" w:hAnsi="Times New Roman" w:eastAsia="黑体"/>
                <w:szCs w:val="21"/>
              </w:rPr>
              <w:t>红码</w:t>
            </w:r>
          </w:p>
          <w:p>
            <w:pPr>
              <w:spacing w:line="280" w:lineRule="exact"/>
              <w:jc w:val="center"/>
              <w:rPr>
                <w:rFonts w:ascii="Times New Roman" w:hAnsi="Times New Roman" w:eastAsia="黑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②</w:t>
            </w:r>
            <w:r>
              <w:rPr>
                <w:rFonts w:ascii="Times New Roman" w:hAnsi="Times New Roman" w:eastAsia="黑体"/>
                <w:szCs w:val="21"/>
              </w:rPr>
              <w:t>黄码</w:t>
            </w:r>
          </w:p>
          <w:p>
            <w:pPr>
              <w:spacing w:line="280" w:lineRule="exact"/>
              <w:jc w:val="center"/>
              <w:rPr>
                <w:rFonts w:ascii="Times New Roman" w:hAnsi="Times New Roman" w:eastAsia="黑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③</w:t>
            </w:r>
            <w:r>
              <w:rPr>
                <w:rFonts w:ascii="Times New Roman" w:hAnsi="Times New Roman" w:eastAsia="黑体"/>
                <w:szCs w:val="21"/>
              </w:rPr>
              <w:t>绿码</w:t>
            </w:r>
          </w:p>
        </w:tc>
        <w:tc>
          <w:tcPr>
            <w:tcW w:w="1035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黑体"/>
                <w:szCs w:val="21"/>
              </w:rPr>
            </w:pPr>
            <w:r>
              <w:rPr>
                <w:rFonts w:ascii="Times New Roman" w:hAnsi="Times New Roman" w:eastAsia="黑体"/>
                <w:szCs w:val="21"/>
              </w:rPr>
              <w:t>早体温</w:t>
            </w:r>
          </w:p>
        </w:tc>
        <w:tc>
          <w:tcPr>
            <w:tcW w:w="992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黑体"/>
                <w:szCs w:val="21"/>
              </w:rPr>
            </w:pPr>
            <w:r>
              <w:rPr>
                <w:rFonts w:ascii="Times New Roman" w:hAnsi="Times New Roman" w:eastAsia="黑体"/>
                <w:szCs w:val="21"/>
              </w:rPr>
              <w:t>晚体温</w:t>
            </w:r>
          </w:p>
        </w:tc>
        <w:tc>
          <w:tcPr>
            <w:tcW w:w="1984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黑体"/>
                <w:szCs w:val="21"/>
              </w:rPr>
            </w:pPr>
            <w:r>
              <w:rPr>
                <w:rFonts w:ascii="Times New Roman" w:hAnsi="Times New Roman" w:eastAsia="黑体"/>
                <w:szCs w:val="21"/>
              </w:rPr>
              <w:t>是否有以下症状</w:t>
            </w:r>
          </w:p>
          <w:p>
            <w:pPr>
              <w:spacing w:line="280" w:lineRule="exact"/>
              <w:jc w:val="center"/>
              <w:rPr>
                <w:rFonts w:ascii="Times New Roman" w:hAnsi="Times New Roman" w:eastAsia="黑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①</w:t>
            </w:r>
            <w:r>
              <w:rPr>
                <w:rFonts w:ascii="Times New Roman" w:hAnsi="Times New Roman" w:eastAsia="黑体"/>
                <w:szCs w:val="21"/>
              </w:rPr>
              <w:t>发热</w:t>
            </w:r>
            <w:r>
              <w:rPr>
                <w:rFonts w:hint="eastAsia" w:ascii="宋体" w:hAnsi="宋体" w:eastAsia="宋体" w:cs="宋体"/>
                <w:szCs w:val="21"/>
              </w:rPr>
              <w:t>②</w:t>
            </w:r>
            <w:r>
              <w:rPr>
                <w:rFonts w:ascii="Times New Roman" w:hAnsi="Times New Roman" w:eastAsia="黑体"/>
                <w:szCs w:val="21"/>
              </w:rPr>
              <w:t>乏力</w:t>
            </w:r>
            <w:r>
              <w:rPr>
                <w:rFonts w:hint="eastAsia" w:ascii="宋体" w:hAnsi="宋体" w:eastAsia="宋体" w:cs="宋体"/>
                <w:szCs w:val="21"/>
              </w:rPr>
              <w:t>③</w:t>
            </w:r>
            <w:r>
              <w:rPr>
                <w:rFonts w:ascii="Times New Roman" w:hAnsi="Times New Roman" w:eastAsia="黑体"/>
                <w:szCs w:val="21"/>
              </w:rPr>
              <w:t>咳嗽或打喷嚏</w:t>
            </w:r>
            <w:r>
              <w:rPr>
                <w:rFonts w:hint="eastAsia" w:ascii="宋体" w:hAnsi="宋体" w:eastAsia="宋体" w:cs="宋体"/>
                <w:szCs w:val="21"/>
              </w:rPr>
              <w:t>④</w:t>
            </w:r>
            <w:r>
              <w:rPr>
                <w:rFonts w:ascii="Times New Roman" w:hAnsi="Times New Roman" w:eastAsia="黑体"/>
                <w:szCs w:val="21"/>
              </w:rPr>
              <w:t>咽痛</w:t>
            </w:r>
            <w:r>
              <w:rPr>
                <w:rFonts w:hint="eastAsia" w:ascii="宋体" w:hAnsi="宋体" w:eastAsia="宋体" w:cs="宋体"/>
                <w:szCs w:val="21"/>
              </w:rPr>
              <w:t>⑤</w:t>
            </w:r>
            <w:r>
              <w:rPr>
                <w:rFonts w:ascii="Times New Roman" w:hAnsi="Times New Roman" w:eastAsia="黑体"/>
                <w:szCs w:val="21"/>
              </w:rPr>
              <w:t>腹泻</w:t>
            </w:r>
            <w:r>
              <w:rPr>
                <w:rFonts w:hint="eastAsia" w:ascii="宋体" w:hAnsi="宋体" w:eastAsia="宋体" w:cs="宋体"/>
                <w:szCs w:val="21"/>
              </w:rPr>
              <w:t>⑥</w:t>
            </w:r>
            <w:r>
              <w:rPr>
                <w:rFonts w:ascii="Times New Roman" w:hAnsi="Times New Roman" w:eastAsia="黑体"/>
                <w:szCs w:val="21"/>
              </w:rPr>
              <w:t>呕吐</w:t>
            </w:r>
            <w:r>
              <w:rPr>
                <w:rFonts w:hint="eastAsia" w:ascii="宋体" w:hAnsi="宋体" w:eastAsia="宋体" w:cs="宋体"/>
                <w:szCs w:val="21"/>
              </w:rPr>
              <w:t>⑦</w:t>
            </w:r>
            <w:r>
              <w:rPr>
                <w:rFonts w:ascii="Times New Roman" w:hAnsi="Times New Roman" w:eastAsia="黑体"/>
                <w:szCs w:val="21"/>
              </w:rPr>
              <w:t>黄疸</w:t>
            </w:r>
            <w:r>
              <w:rPr>
                <w:rFonts w:hint="eastAsia" w:ascii="宋体" w:hAnsi="宋体" w:eastAsia="宋体" w:cs="宋体"/>
                <w:szCs w:val="21"/>
              </w:rPr>
              <w:t>⑧</w:t>
            </w:r>
            <w:r>
              <w:rPr>
                <w:rFonts w:ascii="Times New Roman" w:hAnsi="Times New Roman" w:eastAsia="黑体"/>
                <w:szCs w:val="21"/>
              </w:rPr>
              <w:t>皮疹</w:t>
            </w:r>
            <w:r>
              <w:rPr>
                <w:rFonts w:hint="eastAsia" w:ascii="宋体" w:hAnsi="宋体" w:eastAsia="宋体" w:cs="宋体"/>
                <w:szCs w:val="21"/>
              </w:rPr>
              <w:t>⑨</w:t>
            </w:r>
            <w:r>
              <w:rPr>
                <w:rFonts w:ascii="Times New Roman" w:hAnsi="Times New Roman" w:eastAsia="黑体"/>
                <w:szCs w:val="21"/>
              </w:rPr>
              <w:t>结膜充血</w:t>
            </w:r>
            <w:r>
              <w:rPr>
                <w:rFonts w:hint="eastAsia" w:ascii="宋体" w:hAnsi="宋体" w:eastAsia="宋体" w:cs="宋体"/>
                <w:szCs w:val="21"/>
              </w:rPr>
              <w:t>⑩</w:t>
            </w:r>
            <w:r>
              <w:rPr>
                <w:rFonts w:ascii="Times New Roman" w:hAnsi="Times New Roman" w:eastAsia="黑体"/>
                <w:szCs w:val="21"/>
              </w:rPr>
              <w:t>都没有</w:t>
            </w:r>
          </w:p>
        </w:tc>
        <w:tc>
          <w:tcPr>
            <w:tcW w:w="2410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黑体"/>
                <w:szCs w:val="21"/>
              </w:rPr>
            </w:pPr>
            <w:r>
              <w:rPr>
                <w:rFonts w:ascii="Times New Roman" w:hAnsi="Times New Roman" w:eastAsia="黑体"/>
                <w:szCs w:val="21"/>
              </w:rPr>
              <w:t>如出现以上所列症状，是否排除疑似传染病</w:t>
            </w:r>
          </w:p>
          <w:p>
            <w:pPr>
              <w:spacing w:line="280" w:lineRule="exact"/>
              <w:jc w:val="center"/>
              <w:rPr>
                <w:rFonts w:ascii="Times New Roman" w:hAnsi="Times New Roman" w:eastAsia="黑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①</w:t>
            </w:r>
            <w:r>
              <w:rPr>
                <w:rFonts w:ascii="Times New Roman" w:hAnsi="Times New Roman" w:eastAsia="黑体"/>
                <w:szCs w:val="21"/>
              </w:rPr>
              <w:t>是</w:t>
            </w:r>
          </w:p>
          <w:p>
            <w:pPr>
              <w:spacing w:line="280" w:lineRule="exact"/>
              <w:jc w:val="center"/>
              <w:rPr>
                <w:rFonts w:ascii="Times New Roman" w:hAnsi="Times New Roman" w:eastAsia="黑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②</w:t>
            </w:r>
            <w:r>
              <w:rPr>
                <w:rFonts w:ascii="Times New Roman" w:hAnsi="Times New Roman" w:eastAsia="黑体"/>
                <w:szCs w:val="21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  <w:jc w:val="center"/>
        </w:trPr>
        <w:tc>
          <w:tcPr>
            <w:tcW w:w="977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1</w:t>
            </w:r>
          </w:p>
        </w:tc>
        <w:tc>
          <w:tcPr>
            <w:tcW w:w="1185" w:type="dxa"/>
            <w:noWrap w:val="0"/>
            <w:vAlign w:val="center"/>
          </w:tcPr>
          <w:p>
            <w:pPr>
              <w:spacing w:line="200" w:lineRule="exact"/>
              <w:jc w:val="center"/>
              <w:rPr>
                <w:rFonts w:ascii="Times New Roman" w:hAnsi="Times New Roman" w:eastAsia="黑体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3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月</w:t>
            </w: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6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日</w:t>
            </w:r>
          </w:p>
        </w:tc>
        <w:tc>
          <w:tcPr>
            <w:tcW w:w="915" w:type="dxa"/>
            <w:noWrap w:val="0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1035" w:type="dxa"/>
            <w:noWrap w:val="0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992" w:type="dxa"/>
            <w:noWrap w:val="0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1984" w:type="dxa"/>
            <w:noWrap w:val="0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2410" w:type="dxa"/>
            <w:gridSpan w:val="2"/>
            <w:noWrap w:val="0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  <w:jc w:val="center"/>
        </w:trPr>
        <w:tc>
          <w:tcPr>
            <w:tcW w:w="977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2</w:t>
            </w:r>
          </w:p>
        </w:tc>
        <w:tc>
          <w:tcPr>
            <w:tcW w:w="1185" w:type="dxa"/>
            <w:noWrap w:val="0"/>
            <w:vAlign w:val="center"/>
          </w:tcPr>
          <w:p>
            <w:pPr>
              <w:spacing w:line="200" w:lineRule="exact"/>
              <w:jc w:val="center"/>
              <w:rPr>
                <w:rFonts w:ascii="Times New Roman" w:hAnsi="Times New Roman" w:eastAsia="黑体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3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月</w:t>
            </w: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7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日</w:t>
            </w:r>
          </w:p>
        </w:tc>
        <w:tc>
          <w:tcPr>
            <w:tcW w:w="915" w:type="dxa"/>
            <w:noWrap w:val="0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1035" w:type="dxa"/>
            <w:noWrap w:val="0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992" w:type="dxa"/>
            <w:noWrap w:val="0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1984" w:type="dxa"/>
            <w:noWrap w:val="0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2410" w:type="dxa"/>
            <w:gridSpan w:val="2"/>
            <w:noWrap w:val="0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  <w:jc w:val="center"/>
        </w:trPr>
        <w:tc>
          <w:tcPr>
            <w:tcW w:w="977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3</w:t>
            </w:r>
          </w:p>
        </w:tc>
        <w:tc>
          <w:tcPr>
            <w:tcW w:w="1185" w:type="dxa"/>
            <w:noWrap w:val="0"/>
            <w:vAlign w:val="center"/>
          </w:tcPr>
          <w:p>
            <w:pPr>
              <w:spacing w:line="200" w:lineRule="exact"/>
              <w:jc w:val="center"/>
              <w:rPr>
                <w:rFonts w:ascii="Times New Roman" w:hAnsi="Times New Roman" w:eastAsia="黑体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3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月</w:t>
            </w: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8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日</w:t>
            </w:r>
          </w:p>
        </w:tc>
        <w:tc>
          <w:tcPr>
            <w:tcW w:w="915" w:type="dxa"/>
            <w:noWrap w:val="0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1035" w:type="dxa"/>
            <w:noWrap w:val="0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992" w:type="dxa"/>
            <w:noWrap w:val="0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1984" w:type="dxa"/>
            <w:noWrap w:val="0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2410" w:type="dxa"/>
            <w:gridSpan w:val="2"/>
            <w:noWrap w:val="0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  <w:jc w:val="center"/>
        </w:trPr>
        <w:tc>
          <w:tcPr>
            <w:tcW w:w="977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4</w:t>
            </w:r>
          </w:p>
        </w:tc>
        <w:tc>
          <w:tcPr>
            <w:tcW w:w="1185" w:type="dxa"/>
            <w:noWrap w:val="0"/>
            <w:vAlign w:val="center"/>
          </w:tcPr>
          <w:p>
            <w:pPr>
              <w:spacing w:line="200" w:lineRule="exact"/>
              <w:jc w:val="center"/>
              <w:rPr>
                <w:rFonts w:ascii="Times New Roman" w:hAnsi="Times New Roman" w:eastAsia="黑体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3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月</w:t>
            </w: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9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日</w:t>
            </w:r>
          </w:p>
        </w:tc>
        <w:tc>
          <w:tcPr>
            <w:tcW w:w="915" w:type="dxa"/>
            <w:noWrap w:val="0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1035" w:type="dxa"/>
            <w:noWrap w:val="0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992" w:type="dxa"/>
            <w:noWrap w:val="0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1984" w:type="dxa"/>
            <w:noWrap w:val="0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2410" w:type="dxa"/>
            <w:gridSpan w:val="2"/>
            <w:noWrap w:val="0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  <w:jc w:val="center"/>
        </w:trPr>
        <w:tc>
          <w:tcPr>
            <w:tcW w:w="977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5</w:t>
            </w:r>
          </w:p>
        </w:tc>
        <w:tc>
          <w:tcPr>
            <w:tcW w:w="1185" w:type="dxa"/>
            <w:noWrap w:val="0"/>
            <w:vAlign w:val="center"/>
          </w:tcPr>
          <w:p>
            <w:pPr>
              <w:spacing w:line="200" w:lineRule="exact"/>
              <w:jc w:val="center"/>
              <w:rPr>
                <w:rFonts w:ascii="Times New Roman" w:hAnsi="Times New Roman" w:eastAsia="黑体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3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月</w:t>
            </w: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10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日</w:t>
            </w:r>
          </w:p>
        </w:tc>
        <w:tc>
          <w:tcPr>
            <w:tcW w:w="915" w:type="dxa"/>
            <w:noWrap w:val="0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1035" w:type="dxa"/>
            <w:noWrap w:val="0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992" w:type="dxa"/>
            <w:noWrap w:val="0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1984" w:type="dxa"/>
            <w:noWrap w:val="0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2410" w:type="dxa"/>
            <w:gridSpan w:val="2"/>
            <w:noWrap w:val="0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  <w:jc w:val="center"/>
        </w:trPr>
        <w:tc>
          <w:tcPr>
            <w:tcW w:w="977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6</w:t>
            </w:r>
          </w:p>
        </w:tc>
        <w:tc>
          <w:tcPr>
            <w:tcW w:w="1185" w:type="dxa"/>
            <w:noWrap w:val="0"/>
            <w:vAlign w:val="center"/>
          </w:tcPr>
          <w:p>
            <w:pPr>
              <w:spacing w:line="200" w:lineRule="exact"/>
              <w:jc w:val="center"/>
              <w:rPr>
                <w:rFonts w:ascii="Times New Roman" w:hAnsi="Times New Roman" w:eastAsia="黑体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3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月</w:t>
            </w: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11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日</w:t>
            </w:r>
          </w:p>
        </w:tc>
        <w:tc>
          <w:tcPr>
            <w:tcW w:w="915" w:type="dxa"/>
            <w:noWrap w:val="0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1035" w:type="dxa"/>
            <w:noWrap w:val="0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992" w:type="dxa"/>
            <w:noWrap w:val="0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1984" w:type="dxa"/>
            <w:noWrap w:val="0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2410" w:type="dxa"/>
            <w:gridSpan w:val="2"/>
            <w:noWrap w:val="0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  <w:jc w:val="center"/>
        </w:trPr>
        <w:tc>
          <w:tcPr>
            <w:tcW w:w="977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7</w:t>
            </w:r>
          </w:p>
        </w:tc>
        <w:tc>
          <w:tcPr>
            <w:tcW w:w="1185" w:type="dxa"/>
            <w:noWrap w:val="0"/>
            <w:vAlign w:val="center"/>
          </w:tcPr>
          <w:p>
            <w:pPr>
              <w:spacing w:line="200" w:lineRule="exact"/>
              <w:jc w:val="center"/>
              <w:rPr>
                <w:rFonts w:ascii="Times New Roman" w:hAnsi="Times New Roman" w:eastAsia="黑体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3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月</w:t>
            </w: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12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日</w:t>
            </w:r>
          </w:p>
        </w:tc>
        <w:tc>
          <w:tcPr>
            <w:tcW w:w="915" w:type="dxa"/>
            <w:noWrap w:val="0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1035" w:type="dxa"/>
            <w:noWrap w:val="0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992" w:type="dxa"/>
            <w:noWrap w:val="0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1984" w:type="dxa"/>
            <w:noWrap w:val="0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2410" w:type="dxa"/>
            <w:gridSpan w:val="2"/>
            <w:noWrap w:val="0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  <w:jc w:val="center"/>
        </w:trPr>
        <w:tc>
          <w:tcPr>
            <w:tcW w:w="977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8</w:t>
            </w:r>
          </w:p>
        </w:tc>
        <w:tc>
          <w:tcPr>
            <w:tcW w:w="1185" w:type="dxa"/>
            <w:noWrap w:val="0"/>
            <w:vAlign w:val="center"/>
          </w:tcPr>
          <w:p>
            <w:pPr>
              <w:spacing w:line="200" w:lineRule="exact"/>
              <w:jc w:val="center"/>
              <w:rPr>
                <w:rFonts w:ascii="Times New Roman" w:hAnsi="Times New Roman" w:eastAsia="黑体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3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月</w:t>
            </w: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13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日</w:t>
            </w:r>
          </w:p>
        </w:tc>
        <w:tc>
          <w:tcPr>
            <w:tcW w:w="915" w:type="dxa"/>
            <w:noWrap w:val="0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1035" w:type="dxa"/>
            <w:noWrap w:val="0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992" w:type="dxa"/>
            <w:noWrap w:val="0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1984" w:type="dxa"/>
            <w:noWrap w:val="0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2410" w:type="dxa"/>
            <w:gridSpan w:val="2"/>
            <w:noWrap w:val="0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  <w:jc w:val="center"/>
        </w:trPr>
        <w:tc>
          <w:tcPr>
            <w:tcW w:w="977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9</w:t>
            </w:r>
          </w:p>
        </w:tc>
        <w:tc>
          <w:tcPr>
            <w:tcW w:w="1185" w:type="dxa"/>
            <w:noWrap w:val="0"/>
            <w:vAlign w:val="center"/>
          </w:tcPr>
          <w:p>
            <w:pPr>
              <w:spacing w:line="200" w:lineRule="exact"/>
              <w:jc w:val="center"/>
              <w:rPr>
                <w:rFonts w:ascii="Times New Roman" w:hAnsi="Times New Roman" w:eastAsia="黑体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3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月</w:t>
            </w: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14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日</w:t>
            </w:r>
          </w:p>
        </w:tc>
        <w:tc>
          <w:tcPr>
            <w:tcW w:w="915" w:type="dxa"/>
            <w:noWrap w:val="0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1035" w:type="dxa"/>
            <w:noWrap w:val="0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992" w:type="dxa"/>
            <w:noWrap w:val="0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1984" w:type="dxa"/>
            <w:noWrap w:val="0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2410" w:type="dxa"/>
            <w:gridSpan w:val="2"/>
            <w:noWrap w:val="0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  <w:jc w:val="center"/>
        </w:trPr>
        <w:tc>
          <w:tcPr>
            <w:tcW w:w="977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10</w:t>
            </w:r>
          </w:p>
        </w:tc>
        <w:tc>
          <w:tcPr>
            <w:tcW w:w="1185" w:type="dxa"/>
            <w:noWrap w:val="0"/>
            <w:vAlign w:val="center"/>
          </w:tcPr>
          <w:p>
            <w:pPr>
              <w:spacing w:line="200" w:lineRule="exact"/>
              <w:jc w:val="center"/>
              <w:rPr>
                <w:rFonts w:ascii="Times New Roman" w:hAnsi="Times New Roman" w:eastAsia="黑体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3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月</w:t>
            </w: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15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日</w:t>
            </w:r>
          </w:p>
        </w:tc>
        <w:tc>
          <w:tcPr>
            <w:tcW w:w="915" w:type="dxa"/>
            <w:noWrap w:val="0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1035" w:type="dxa"/>
            <w:noWrap w:val="0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992" w:type="dxa"/>
            <w:noWrap w:val="0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1984" w:type="dxa"/>
            <w:noWrap w:val="0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2410" w:type="dxa"/>
            <w:gridSpan w:val="2"/>
            <w:noWrap w:val="0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  <w:jc w:val="center"/>
        </w:trPr>
        <w:tc>
          <w:tcPr>
            <w:tcW w:w="977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11</w:t>
            </w:r>
          </w:p>
        </w:tc>
        <w:tc>
          <w:tcPr>
            <w:tcW w:w="1185" w:type="dxa"/>
            <w:noWrap w:val="0"/>
            <w:vAlign w:val="center"/>
          </w:tcPr>
          <w:p>
            <w:pPr>
              <w:spacing w:line="200" w:lineRule="exact"/>
              <w:jc w:val="center"/>
              <w:rPr>
                <w:rFonts w:ascii="Times New Roman" w:hAnsi="Times New Roman" w:eastAsia="黑体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3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月</w:t>
            </w: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16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日</w:t>
            </w:r>
          </w:p>
        </w:tc>
        <w:tc>
          <w:tcPr>
            <w:tcW w:w="915" w:type="dxa"/>
            <w:noWrap w:val="0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1035" w:type="dxa"/>
            <w:noWrap w:val="0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992" w:type="dxa"/>
            <w:noWrap w:val="0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1984" w:type="dxa"/>
            <w:noWrap w:val="0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2410" w:type="dxa"/>
            <w:gridSpan w:val="2"/>
            <w:noWrap w:val="0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  <w:jc w:val="center"/>
        </w:trPr>
        <w:tc>
          <w:tcPr>
            <w:tcW w:w="977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12</w:t>
            </w:r>
          </w:p>
        </w:tc>
        <w:tc>
          <w:tcPr>
            <w:tcW w:w="1185" w:type="dxa"/>
            <w:noWrap w:val="0"/>
            <w:vAlign w:val="center"/>
          </w:tcPr>
          <w:p>
            <w:pPr>
              <w:spacing w:line="200" w:lineRule="exact"/>
              <w:jc w:val="center"/>
              <w:rPr>
                <w:rFonts w:ascii="Times New Roman" w:hAnsi="Times New Roman" w:eastAsia="黑体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3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月</w:t>
            </w: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17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日</w:t>
            </w:r>
          </w:p>
        </w:tc>
        <w:tc>
          <w:tcPr>
            <w:tcW w:w="915" w:type="dxa"/>
            <w:noWrap w:val="0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1035" w:type="dxa"/>
            <w:noWrap w:val="0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992" w:type="dxa"/>
            <w:noWrap w:val="0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1984" w:type="dxa"/>
            <w:noWrap w:val="0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2410" w:type="dxa"/>
            <w:gridSpan w:val="2"/>
            <w:noWrap w:val="0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  <w:jc w:val="center"/>
        </w:trPr>
        <w:tc>
          <w:tcPr>
            <w:tcW w:w="977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13</w:t>
            </w:r>
          </w:p>
        </w:tc>
        <w:tc>
          <w:tcPr>
            <w:tcW w:w="1185" w:type="dxa"/>
            <w:noWrap w:val="0"/>
            <w:vAlign w:val="center"/>
          </w:tcPr>
          <w:p>
            <w:pPr>
              <w:spacing w:line="200" w:lineRule="exact"/>
              <w:jc w:val="center"/>
              <w:rPr>
                <w:rFonts w:ascii="Times New Roman" w:hAnsi="Times New Roman" w:eastAsia="黑体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3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月</w:t>
            </w: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18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日</w:t>
            </w:r>
          </w:p>
        </w:tc>
        <w:tc>
          <w:tcPr>
            <w:tcW w:w="915" w:type="dxa"/>
            <w:noWrap w:val="0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1035" w:type="dxa"/>
            <w:noWrap w:val="0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992" w:type="dxa"/>
            <w:noWrap w:val="0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1984" w:type="dxa"/>
            <w:noWrap w:val="0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2410" w:type="dxa"/>
            <w:gridSpan w:val="2"/>
            <w:noWrap w:val="0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  <w:jc w:val="center"/>
        </w:trPr>
        <w:tc>
          <w:tcPr>
            <w:tcW w:w="977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14</w:t>
            </w:r>
          </w:p>
        </w:tc>
        <w:tc>
          <w:tcPr>
            <w:tcW w:w="1185" w:type="dxa"/>
            <w:noWrap w:val="0"/>
            <w:vAlign w:val="center"/>
          </w:tcPr>
          <w:p>
            <w:pPr>
              <w:spacing w:line="200" w:lineRule="exact"/>
              <w:jc w:val="center"/>
              <w:rPr>
                <w:rFonts w:ascii="Times New Roman" w:hAnsi="Times New Roman" w:eastAsia="黑体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3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月</w:t>
            </w: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19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日</w:t>
            </w:r>
          </w:p>
        </w:tc>
        <w:tc>
          <w:tcPr>
            <w:tcW w:w="915" w:type="dxa"/>
            <w:noWrap w:val="0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1035" w:type="dxa"/>
            <w:noWrap w:val="0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992" w:type="dxa"/>
            <w:noWrap w:val="0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1984" w:type="dxa"/>
            <w:noWrap w:val="0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2410" w:type="dxa"/>
            <w:gridSpan w:val="2"/>
            <w:noWrap w:val="0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  <w:jc w:val="center"/>
        </w:trPr>
        <w:tc>
          <w:tcPr>
            <w:tcW w:w="977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仿宋_GB2312" w:hAnsi="仿宋_GB2312" w:eastAsia="仿宋_GB2312" w:cs="仿宋_GB2312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当天</w:t>
            </w:r>
          </w:p>
        </w:tc>
        <w:tc>
          <w:tcPr>
            <w:tcW w:w="1185" w:type="dxa"/>
            <w:noWrap w:val="0"/>
            <w:vAlign w:val="center"/>
          </w:tcPr>
          <w:p>
            <w:pPr>
              <w:spacing w:line="200" w:lineRule="exact"/>
              <w:jc w:val="center"/>
              <w:rPr>
                <w:rFonts w:ascii="Times New Roman" w:hAnsi="Times New Roman" w:eastAsia="黑体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3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月</w:t>
            </w: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20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日</w:t>
            </w:r>
          </w:p>
        </w:tc>
        <w:tc>
          <w:tcPr>
            <w:tcW w:w="915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1035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992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1984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2410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/>
                <w:szCs w:val="21"/>
              </w:rPr>
            </w:pPr>
          </w:p>
        </w:tc>
      </w:tr>
    </w:tbl>
    <w:p>
      <w:pPr>
        <w:jc w:val="center"/>
        <w:rPr>
          <w:rFonts w:ascii="Times New Roman" w:hAnsi="Times New Roman" w:eastAsia="楷体"/>
          <w:sz w:val="28"/>
          <w:szCs w:val="28"/>
        </w:rPr>
      </w:pPr>
      <w:r>
        <w:rPr>
          <w:rFonts w:ascii="Times New Roman" w:hAnsi="Times New Roman" w:eastAsia="楷体"/>
          <w:sz w:val="28"/>
          <w:szCs w:val="28"/>
        </w:rPr>
        <w:t>本人承诺：以上信息属实，如有虚报、瞒报，愿承担责任及后果。</w:t>
      </w:r>
    </w:p>
    <w:p>
      <w:pPr>
        <w:jc w:val="center"/>
        <w:rPr>
          <w:rFonts w:hint="eastAsia" w:ascii="仿宋_GB2312" w:eastAsia="仿宋_GB2312"/>
          <w:sz w:val="32"/>
          <w:szCs w:val="32"/>
        </w:rPr>
      </w:pPr>
      <w:r>
        <w:rPr>
          <w:rFonts w:ascii="Times New Roman" w:hAnsi="Times New Roman" w:eastAsia="楷体"/>
          <w:sz w:val="28"/>
          <w:szCs w:val="28"/>
        </w:rPr>
        <w:t xml:space="preserve">签字：           </w:t>
      </w:r>
      <w:r>
        <w:rPr>
          <w:rFonts w:hint="eastAsia" w:ascii="Times New Roman" w:hAnsi="Times New Roman" w:eastAsia="楷体"/>
          <w:sz w:val="28"/>
          <w:szCs w:val="28"/>
        </w:rPr>
        <w:t>身份证号</w:t>
      </w:r>
      <w:r>
        <w:rPr>
          <w:rFonts w:ascii="Times New Roman" w:hAnsi="Times New Roman" w:eastAsia="楷体"/>
          <w:sz w:val="28"/>
          <w:szCs w:val="28"/>
        </w:rPr>
        <w:t xml:space="preserve">：               </w:t>
      </w:r>
      <w:r>
        <w:rPr>
          <w:rFonts w:hint="eastAsia" w:ascii="Times New Roman" w:hAnsi="Times New Roman" w:eastAsia="楷体"/>
          <w:sz w:val="28"/>
          <w:szCs w:val="28"/>
          <w:lang w:val="en-US" w:eastAsia="zh-CN"/>
        </w:rPr>
        <w:t xml:space="preserve">   </w:t>
      </w:r>
      <w:r>
        <w:rPr>
          <w:rFonts w:ascii="Times New Roman" w:hAnsi="Times New Roman" w:eastAsia="楷体"/>
          <w:sz w:val="28"/>
          <w:szCs w:val="28"/>
        </w:rPr>
        <w:t>联系电话：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0AFF" w:usb1="00007843" w:usb2="00000001" w:usb3="00000000" w:csb0="400001BF" w:csb1="DFF7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文星标宋">
    <w:altName w:val="微软雅黑"/>
    <w:panose1 w:val="0201060900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1171F"/>
    <w:rsid w:val="002C04DE"/>
    <w:rsid w:val="00301E21"/>
    <w:rsid w:val="0031171F"/>
    <w:rsid w:val="00382E76"/>
    <w:rsid w:val="003A6856"/>
    <w:rsid w:val="00526CBF"/>
    <w:rsid w:val="005D6F83"/>
    <w:rsid w:val="00674460"/>
    <w:rsid w:val="00A610CA"/>
    <w:rsid w:val="00A801C3"/>
    <w:rsid w:val="00D35945"/>
    <w:rsid w:val="02E96D0D"/>
    <w:rsid w:val="09B63DEC"/>
    <w:rsid w:val="0EA678AF"/>
    <w:rsid w:val="0F0A2238"/>
    <w:rsid w:val="0F350377"/>
    <w:rsid w:val="0F915DA8"/>
    <w:rsid w:val="11427D84"/>
    <w:rsid w:val="12C012C6"/>
    <w:rsid w:val="155A6568"/>
    <w:rsid w:val="16DC4BF7"/>
    <w:rsid w:val="18B844FA"/>
    <w:rsid w:val="1FB44FAA"/>
    <w:rsid w:val="208C2794"/>
    <w:rsid w:val="21236017"/>
    <w:rsid w:val="23856E8F"/>
    <w:rsid w:val="2654527B"/>
    <w:rsid w:val="27713AE1"/>
    <w:rsid w:val="28912E88"/>
    <w:rsid w:val="291C230E"/>
    <w:rsid w:val="2FBB1ADC"/>
    <w:rsid w:val="2FC50F56"/>
    <w:rsid w:val="31FB5093"/>
    <w:rsid w:val="320D5D32"/>
    <w:rsid w:val="3BFF197D"/>
    <w:rsid w:val="3F12186E"/>
    <w:rsid w:val="43021187"/>
    <w:rsid w:val="46FE42F7"/>
    <w:rsid w:val="470242B4"/>
    <w:rsid w:val="48593268"/>
    <w:rsid w:val="49F51C33"/>
    <w:rsid w:val="4A657E64"/>
    <w:rsid w:val="4BE51379"/>
    <w:rsid w:val="54F512D6"/>
    <w:rsid w:val="5B210754"/>
    <w:rsid w:val="5D053831"/>
    <w:rsid w:val="5E9F3622"/>
    <w:rsid w:val="5F114EA2"/>
    <w:rsid w:val="63DC6330"/>
    <w:rsid w:val="64360F81"/>
    <w:rsid w:val="65AC0410"/>
    <w:rsid w:val="66051157"/>
    <w:rsid w:val="66D35863"/>
    <w:rsid w:val="6A1D650C"/>
    <w:rsid w:val="6B344E79"/>
    <w:rsid w:val="6FEA03BA"/>
    <w:rsid w:val="703864E5"/>
    <w:rsid w:val="753B21EC"/>
    <w:rsid w:val="7E6E4016"/>
    <w:rsid w:val="7F314D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3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7">
    <w:name w:val="Hyperlink"/>
    <w:basedOn w:val="6"/>
    <w:semiHidden/>
    <w:unhideWhenUsed/>
    <w:qFormat/>
    <w:uiPriority w:val="99"/>
    <w:rPr>
      <w:color w:val="0000FF"/>
      <w:u w:val="single"/>
    </w:rPr>
  </w:style>
  <w:style w:type="paragraph" w:customStyle="1" w:styleId="8">
    <w:name w:val="HTML Top of Form"/>
    <w:basedOn w:val="1"/>
    <w:next w:val="1"/>
    <w:link w:val="9"/>
    <w:semiHidden/>
    <w:unhideWhenUsed/>
    <w:qFormat/>
    <w:uiPriority w:val="99"/>
    <w:pPr>
      <w:widowControl/>
      <w:pBdr>
        <w:bottom w:val="single" w:color="auto" w:sz="6" w:space="1"/>
      </w:pBdr>
      <w:jc w:val="center"/>
    </w:pPr>
    <w:rPr>
      <w:rFonts w:ascii="Arial" w:hAnsi="Arial" w:eastAsia="宋体" w:cs="Arial"/>
      <w:vanish/>
      <w:kern w:val="0"/>
      <w:sz w:val="16"/>
      <w:szCs w:val="16"/>
    </w:rPr>
  </w:style>
  <w:style w:type="character" w:customStyle="1" w:styleId="9">
    <w:name w:val="z-窗体顶端 Char"/>
    <w:basedOn w:val="6"/>
    <w:link w:val="8"/>
    <w:semiHidden/>
    <w:qFormat/>
    <w:uiPriority w:val="99"/>
    <w:rPr>
      <w:rFonts w:ascii="Arial" w:hAnsi="Arial" w:eastAsia="宋体" w:cs="Arial"/>
      <w:vanish/>
      <w:kern w:val="0"/>
      <w:sz w:val="16"/>
      <w:szCs w:val="16"/>
    </w:rPr>
  </w:style>
  <w:style w:type="paragraph" w:customStyle="1" w:styleId="10">
    <w:name w:val="HTML Bottom of Form"/>
    <w:basedOn w:val="1"/>
    <w:next w:val="1"/>
    <w:link w:val="11"/>
    <w:semiHidden/>
    <w:unhideWhenUsed/>
    <w:qFormat/>
    <w:uiPriority w:val="99"/>
    <w:pPr>
      <w:widowControl/>
      <w:pBdr>
        <w:top w:val="single" w:color="auto" w:sz="6" w:space="1"/>
      </w:pBdr>
      <w:jc w:val="center"/>
    </w:pPr>
    <w:rPr>
      <w:rFonts w:ascii="Arial" w:hAnsi="Arial" w:eastAsia="宋体" w:cs="Arial"/>
      <w:vanish/>
      <w:kern w:val="0"/>
      <w:sz w:val="16"/>
      <w:szCs w:val="16"/>
    </w:rPr>
  </w:style>
  <w:style w:type="character" w:customStyle="1" w:styleId="11">
    <w:name w:val="z-窗体底端 Char"/>
    <w:basedOn w:val="6"/>
    <w:link w:val="10"/>
    <w:semiHidden/>
    <w:qFormat/>
    <w:uiPriority w:val="99"/>
    <w:rPr>
      <w:rFonts w:ascii="Arial" w:hAnsi="Arial" w:eastAsia="宋体" w:cs="Arial"/>
      <w:vanish/>
      <w:kern w:val="0"/>
      <w:sz w:val="16"/>
      <w:szCs w:val="16"/>
    </w:rPr>
  </w:style>
  <w:style w:type="character" w:customStyle="1" w:styleId="12">
    <w:name w:val="current"/>
    <w:basedOn w:val="6"/>
    <w:qFormat/>
    <w:uiPriority w:val="0"/>
  </w:style>
  <w:style w:type="character" w:customStyle="1" w:styleId="13">
    <w:name w:val="批注框文本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3</Pages>
  <Words>167</Words>
  <Characters>957</Characters>
  <Lines>7</Lines>
  <Paragraphs>2</Paragraphs>
  <TotalTime>17</TotalTime>
  <ScaleCrop>false</ScaleCrop>
  <LinksUpToDate>false</LinksUpToDate>
  <CharactersWithSpaces>1122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2021-03-04T07:58:00Z</dcterms:created>
  <dc:creator>AutoBVT</dc:creator>
  <cp:lastModifiedBy>小木屋</cp:lastModifiedBy>
  <cp:lastPrinted>2021-03-05T06:17:00Z</cp:lastPrinted>
  <dcterms:modified xsi:type="dcterms:W3CDTF">2021-03-05T07:12:56Z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