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shd w:val="clear" w:fill="FFFFFF"/>
        </w:rPr>
        <w:t>附件2                                                        编号：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shd w:val="clear" w:fill="FFFFFF"/>
        </w:rPr>
        <w:t>汇川区区内选调教师报名表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shd w:val="clear" w:fill="FFFFFF"/>
        </w:rPr>
        <w:t> </w:t>
      </w:r>
    </w:p>
    <w:tbl>
      <w:tblPr>
        <w:tblStyle w:val="3"/>
        <w:tblW w:w="11157" w:type="dxa"/>
        <w:jc w:val="center"/>
        <w:tblCellSpacing w:w="15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1209"/>
        <w:gridCol w:w="1937"/>
        <w:gridCol w:w="1304"/>
        <w:gridCol w:w="637"/>
        <w:gridCol w:w="926"/>
        <w:gridCol w:w="1012"/>
        <w:gridCol w:w="1599"/>
        <w:gridCol w:w="1137"/>
        <w:gridCol w:w="36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2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8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270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政 治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面 貌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专业技术职务</w:t>
            </w:r>
          </w:p>
        </w:tc>
        <w:tc>
          <w:tcPr>
            <w:tcW w:w="191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联系电话</w:t>
            </w:r>
          </w:p>
        </w:tc>
        <w:tc>
          <w:tcPr>
            <w:tcW w:w="270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学校</w:t>
            </w:r>
          </w:p>
        </w:tc>
        <w:tc>
          <w:tcPr>
            <w:tcW w:w="5057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报考学科</w:t>
            </w:r>
          </w:p>
        </w:tc>
        <w:tc>
          <w:tcPr>
            <w:tcW w:w="270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全日制学历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350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1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848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350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在编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3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11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任教学科</w:t>
            </w:r>
          </w:p>
        </w:tc>
        <w:tc>
          <w:tcPr>
            <w:tcW w:w="190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在岗单位及任教学科</w:t>
            </w:r>
          </w:p>
        </w:tc>
        <w:tc>
          <w:tcPr>
            <w:tcW w:w="1453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见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经资格审查，          同志符合报考条件，同意推荐参加2021年汇川区内教师选调考试。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单位负责人签字：                      单位（公章）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年   月   日                           年   月   日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区教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意见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年    月    日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9868E9"/>
    <w:rsid w:val="2DD23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2021-03-09T05:45:50Z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