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256" w:type="dxa"/>
        <w:shd w:val="clear" w:color="auto" w:fill="FFFFFF"/>
        <w:tblCellMar>
          <w:left w:w="0" w:type="dxa"/>
          <w:right w:w="0" w:type="dxa"/>
        </w:tblCellMar>
        <w:tblLook w:val="04A0" w:firstRow="1" w:lastRow="0" w:firstColumn="1" w:lastColumn="0" w:noHBand="0" w:noVBand="1"/>
      </w:tblPr>
      <w:tblGrid>
        <w:gridCol w:w="487"/>
        <w:gridCol w:w="1044"/>
        <w:gridCol w:w="785"/>
        <w:gridCol w:w="3406"/>
        <w:gridCol w:w="1252"/>
        <w:gridCol w:w="1202"/>
        <w:gridCol w:w="1080"/>
      </w:tblGrid>
      <w:tr w:rsidR="00AA6973" w:rsidRPr="00AA6973" w:rsidTr="00AA6973">
        <w:trPr>
          <w:gridAfter w:val="6"/>
          <w:wAfter w:w="8769" w:type="dxa"/>
          <w:trHeight w:val="308"/>
        </w:trPr>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宋体" w:eastAsia="宋体" w:hAnsi="宋体" w:cs="宋体"/>
                <w:kern w:val="0"/>
                <w:sz w:val="24"/>
                <w:szCs w:val="24"/>
              </w:rPr>
            </w:pPr>
            <w:bookmarkStart w:id="0" w:name="_GoBack"/>
            <w:bookmarkEnd w:id="0"/>
          </w:p>
        </w:tc>
      </w:tr>
      <w:tr w:rsidR="00AA6973" w:rsidRPr="00AA6973" w:rsidTr="00AA6973">
        <w:trPr>
          <w:trHeight w:val="780"/>
        </w:trPr>
        <w:tc>
          <w:tcPr>
            <w:tcW w:w="48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color w:val="666666"/>
                <w:kern w:val="0"/>
                <w:szCs w:val="21"/>
              </w:rPr>
            </w:pPr>
            <w:r w:rsidRPr="00AA6973">
              <w:rPr>
                <w:rFonts w:ascii="宋体" w:eastAsia="宋体" w:hAnsi="宋体" w:cs="宋体" w:hint="eastAsia"/>
                <w:b/>
                <w:bCs/>
                <w:color w:val="666666"/>
                <w:kern w:val="0"/>
                <w:szCs w:val="21"/>
              </w:rPr>
              <w:t>序号</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b/>
                <w:bCs/>
                <w:color w:val="666666"/>
                <w:kern w:val="0"/>
                <w:szCs w:val="21"/>
              </w:rPr>
              <w:t>招聘</w:t>
            </w:r>
          </w:p>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b/>
                <w:bCs/>
                <w:color w:val="666666"/>
                <w:kern w:val="0"/>
                <w:szCs w:val="21"/>
              </w:rPr>
              <w:t>岗位</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b/>
                <w:bCs/>
                <w:color w:val="666666"/>
                <w:kern w:val="0"/>
                <w:szCs w:val="21"/>
              </w:rPr>
              <w:t>招聘人数</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b/>
                <w:bCs/>
                <w:color w:val="666666"/>
                <w:kern w:val="0"/>
                <w:szCs w:val="21"/>
              </w:rPr>
              <w:t>专业要求</w:t>
            </w:r>
          </w:p>
        </w:tc>
        <w:tc>
          <w:tcPr>
            <w:tcW w:w="125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b/>
                <w:bCs/>
                <w:color w:val="666666"/>
                <w:kern w:val="0"/>
                <w:szCs w:val="21"/>
              </w:rPr>
              <w:t>学历学位</w:t>
            </w:r>
          </w:p>
        </w:tc>
        <w:tc>
          <w:tcPr>
            <w:tcW w:w="120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b/>
                <w:bCs/>
                <w:color w:val="666666"/>
                <w:kern w:val="0"/>
                <w:szCs w:val="21"/>
              </w:rPr>
              <w:t>其他要求</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b/>
                <w:bCs/>
                <w:color w:val="666666"/>
                <w:kern w:val="0"/>
                <w:szCs w:val="21"/>
              </w:rPr>
              <w:t>备注</w:t>
            </w:r>
          </w:p>
        </w:tc>
      </w:tr>
      <w:tr w:rsidR="00AA6973" w:rsidRPr="00AA6973" w:rsidTr="00AA6973">
        <w:trPr>
          <w:trHeight w:val="1058"/>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英语</w:t>
            </w:r>
          </w:p>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教师（男）</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外国语言文学类（英语语种）</w:t>
            </w:r>
          </w:p>
        </w:tc>
        <w:tc>
          <w:tcPr>
            <w:tcW w:w="125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本科及以上学历，硕士及以上学位</w:t>
            </w:r>
          </w:p>
        </w:tc>
        <w:tc>
          <w:tcPr>
            <w:tcW w:w="120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本科及以上学历所学专业或硕士及以上学位所学专业与岗位要求的专业相符均可</w:t>
            </w:r>
          </w:p>
        </w:tc>
        <w:tc>
          <w:tcPr>
            <w:tcW w:w="1080"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hint="eastAsia"/>
                <w:color w:val="666666"/>
                <w:kern w:val="0"/>
                <w:szCs w:val="21"/>
              </w:rPr>
            </w:pPr>
          </w:p>
        </w:tc>
      </w:tr>
      <w:tr w:rsidR="00AA6973" w:rsidRPr="00AA6973" w:rsidTr="00AA6973">
        <w:trPr>
          <w:trHeight w:val="990"/>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color w:val="666666"/>
                <w:kern w:val="0"/>
                <w:szCs w:val="21"/>
              </w:rPr>
            </w:pPr>
            <w:r w:rsidRPr="00AA6973">
              <w:rPr>
                <w:rFonts w:ascii="宋体" w:eastAsia="宋体" w:hAnsi="宋体" w:cs="宋体" w:hint="eastAsia"/>
                <w:color w:val="666666"/>
                <w:kern w:val="0"/>
                <w:szCs w:val="21"/>
              </w:rPr>
              <w:t>2</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英语</w:t>
            </w:r>
          </w:p>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教师（女）</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r>
      <w:tr w:rsidR="00AA6973" w:rsidRPr="00AA6973" w:rsidTr="00AA6973">
        <w:trPr>
          <w:trHeight w:val="2939"/>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3</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语文</w:t>
            </w:r>
          </w:p>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教师</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语言学及应用语言学、汉语言文字学、中国古代文学、（中国）古典文献（学）、中国现当代文学、学科教学（语文）、汉语（言）文学（教育）、汉语言、中国语言（与）文化、应用语言学、中国语言文学（教育）、现代汉语语言学、文学与语文教育、现代语言理论与语言应用</w:t>
            </w:r>
          </w:p>
        </w:tc>
        <w:tc>
          <w:tcPr>
            <w:tcW w:w="125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本科及以上学历，硕士及以上学位</w:t>
            </w:r>
          </w:p>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本科及以上学历，硕士及以上学位</w:t>
            </w:r>
          </w:p>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本科及以上学历，硕士及以上学位</w:t>
            </w:r>
          </w:p>
        </w:tc>
        <w:tc>
          <w:tcPr>
            <w:tcW w:w="120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本科及以上学历所学专业或硕士及以上学位所学专业与岗位要求的专业相符均可</w:t>
            </w:r>
          </w:p>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本科及以上学历所学专业或硕士及以上学位所学专业与岗位要求的专业相符均可</w:t>
            </w:r>
          </w:p>
        </w:tc>
        <w:tc>
          <w:tcPr>
            <w:tcW w:w="1080"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hint="eastAsia"/>
                <w:color w:val="666666"/>
                <w:kern w:val="0"/>
                <w:szCs w:val="21"/>
              </w:rPr>
            </w:pPr>
          </w:p>
        </w:tc>
      </w:tr>
      <w:tr w:rsidR="00AA6973" w:rsidRPr="00AA6973" w:rsidTr="00AA6973">
        <w:trPr>
          <w:trHeight w:val="1430"/>
        </w:trPr>
        <w:tc>
          <w:tcPr>
            <w:tcW w:w="48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color w:val="666666"/>
                <w:kern w:val="0"/>
                <w:szCs w:val="21"/>
              </w:rPr>
            </w:pPr>
            <w:r w:rsidRPr="00AA6973">
              <w:rPr>
                <w:rFonts w:ascii="宋体" w:eastAsia="宋体" w:hAnsi="宋体" w:cs="宋体" w:hint="eastAsia"/>
                <w:color w:val="666666"/>
                <w:kern w:val="0"/>
                <w:szCs w:val="21"/>
              </w:rPr>
              <w:t>4</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思政</w:t>
            </w:r>
          </w:p>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教师（男）</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马克思主义理论类、法学类、政治学类</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r>
      <w:tr w:rsidR="00AA6973" w:rsidRPr="00AA6973" w:rsidTr="00AA6973">
        <w:trPr>
          <w:trHeight w:val="1579"/>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5</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思政</w:t>
            </w:r>
          </w:p>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教师（女）</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r>
      <w:tr w:rsidR="00AA6973" w:rsidRPr="00AA6973" w:rsidTr="00AA6973">
        <w:trPr>
          <w:trHeight w:val="1453"/>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6</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历史</w:t>
            </w:r>
          </w:p>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教师</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中国史、学科教学（历史）、历史学、世界史</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r>
      <w:tr w:rsidR="00AA6973" w:rsidRPr="00AA6973" w:rsidTr="00AA6973">
        <w:trPr>
          <w:trHeight w:val="2744"/>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lastRenderedPageBreak/>
              <w:t>7</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软件教师（男）</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计算机软件与理论、计算机软件、软件工程、软件工程技术、应用软件技术、数据科学与工程、软件科学与技术、嵌入式软件与系统、软件服务工程、软件工程技术与应用、软件工程技术与服务、软件服务工程、可视化与人机交互、领域软件工程、数据科学与工程、数据科学、空间数据处理技术及应用、大数据科学与技术、大数据与信息安全、大数据科学与工程、大数据管理及应用系统开发、数据智能分析与应用、复杂系统与数据科学</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r>
      <w:tr w:rsidR="00AA6973" w:rsidRPr="00AA6973" w:rsidTr="00AA6973">
        <w:trPr>
          <w:trHeight w:val="2830"/>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8</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软件教师（女）</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r>
      <w:tr w:rsidR="00AA6973" w:rsidRPr="00AA6973" w:rsidTr="00AA6973">
        <w:trPr>
          <w:trHeight w:val="4015"/>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9</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网络教师</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网络工程、网络空间安全、信息处理与通信网络系统、网络与信息系统安全、网络与信息安全、网络信息检索与内容理解、信息内容安全、网络安全、计算机网络与信息安全、信息处理与通信网络系统、数据科学与工程、数据科学、空间数据处理技术及应用、大数据科学与技术、大数据与信息安全、大数据科学与工程、大数据管理及应用系统开发、数据智能分析与应用、复杂系统与数据科学</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r>
      <w:tr w:rsidR="00AA6973" w:rsidRPr="00AA6973" w:rsidTr="00AA6973">
        <w:trPr>
          <w:trHeight w:val="2551"/>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10</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新闻传播教师</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传播学、广告学、新媒体与信息网络、传媒策划与管理、信息传播与策划、网络与新媒体、新闻与传播、新闻学、</w:t>
            </w:r>
          </w:p>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国际新闻与传播、广播电视学、广播电视新闻学、传媒教育、新媒体和数字传播</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r>
      <w:tr w:rsidR="00AA6973" w:rsidRPr="00AA6973" w:rsidTr="00AA6973">
        <w:trPr>
          <w:trHeight w:val="3687"/>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lastRenderedPageBreak/>
              <w:t>11</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工程造价教师</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工程造价（管理）、土木工程、建筑与土木工程、建筑电气与智能化、给排水科学与工程、给水排水工程、结构工程、工程技术与管理、工程管理、智能建造、建设工程管理、土木工程建造与管理、建筑安全工程、土木工程监测与评估、节能工程与楼宇智能化、土木工程测量、土木测绘与信息技术</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120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本科及以上学历所学专业或硕士及以上学位所学专业与岗位要求的专业相符均可</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hint="eastAsia"/>
                <w:color w:val="666666"/>
                <w:kern w:val="0"/>
                <w:szCs w:val="21"/>
              </w:rPr>
            </w:pPr>
          </w:p>
        </w:tc>
      </w:tr>
      <w:tr w:rsidR="00AA6973" w:rsidRPr="00AA6973" w:rsidTr="00AA6973">
        <w:trPr>
          <w:trHeight w:val="2840"/>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color w:val="666666"/>
                <w:kern w:val="0"/>
                <w:szCs w:val="21"/>
              </w:rPr>
            </w:pPr>
            <w:r w:rsidRPr="00AA6973">
              <w:rPr>
                <w:rFonts w:ascii="宋体" w:eastAsia="宋体" w:hAnsi="宋体" w:cs="宋体" w:hint="eastAsia"/>
                <w:color w:val="666666"/>
                <w:kern w:val="0"/>
                <w:szCs w:val="21"/>
              </w:rPr>
              <w:t>12</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体育教师</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体育学类（足球方向）</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120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本科及以上学历所学专业或硕士及以上学位所学专业与岗位要求的专业相符均可</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该岗位需从事足球有关课程教学工作</w:t>
            </w:r>
          </w:p>
        </w:tc>
      </w:tr>
      <w:tr w:rsidR="00AA6973" w:rsidRPr="00AA6973" w:rsidTr="00AA6973">
        <w:trPr>
          <w:trHeight w:val="2523"/>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13</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心理健康教师</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心理学、基础心理学、发展与教育心理学、应用心理（学）、心理健康教育、心理咨询与心理健康教育、应用心理硕士、认知心理学、健康心理学、学校心理学、心理教育</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120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本科及以上学历所学专业或硕士及以上学位所学专业与岗位要求的专业相符均可</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该岗位需坐班</w:t>
            </w:r>
          </w:p>
        </w:tc>
      </w:tr>
      <w:tr w:rsidR="00AA6973" w:rsidRPr="00AA6973" w:rsidTr="00AA6973">
        <w:trPr>
          <w:trHeight w:val="2489"/>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14</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党办（工会）职员</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哲学、文学、历史学大类</w:t>
            </w:r>
          </w:p>
        </w:tc>
        <w:tc>
          <w:tcPr>
            <w:tcW w:w="1252" w:type="dxa"/>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本科及以上学历，学士及以上学位</w:t>
            </w:r>
          </w:p>
        </w:tc>
        <w:tc>
          <w:tcPr>
            <w:tcW w:w="120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中共党员</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该岗位需从事党务相关工作；该岗位需坐班</w:t>
            </w:r>
          </w:p>
        </w:tc>
      </w:tr>
      <w:tr w:rsidR="00AA6973" w:rsidRPr="00AA6973" w:rsidTr="00AA6973">
        <w:trPr>
          <w:trHeight w:val="1307"/>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15</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人事科职员</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会计与审计类、公共管理类、理学大类、工学大类</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120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中共党员</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该岗位需从事涉及人事档案的有关</w:t>
            </w:r>
            <w:r w:rsidRPr="00AA6973">
              <w:rPr>
                <w:rFonts w:ascii="宋体" w:eastAsia="宋体" w:hAnsi="宋体" w:cs="宋体" w:hint="eastAsia"/>
                <w:color w:val="666666"/>
                <w:kern w:val="0"/>
                <w:szCs w:val="21"/>
              </w:rPr>
              <w:lastRenderedPageBreak/>
              <w:t>工作；该岗位需坐班</w:t>
            </w:r>
          </w:p>
        </w:tc>
      </w:tr>
      <w:tr w:rsidR="00AA6973" w:rsidRPr="00AA6973" w:rsidTr="00AA6973">
        <w:trPr>
          <w:trHeight w:val="1411"/>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lastRenderedPageBreak/>
              <w:t>16</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校医</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left"/>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临床医学、全科医学、急诊医学、内科学、临床医学硕士、中西医临床医学、中西医结合临床</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120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持有医师执业资格证书</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该岗位需坐班</w:t>
            </w:r>
          </w:p>
        </w:tc>
      </w:tr>
      <w:tr w:rsidR="00AA6973" w:rsidRPr="00AA6973" w:rsidTr="00AA6973">
        <w:trPr>
          <w:trHeight w:val="1471"/>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17</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生管教师（男）</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2</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专业不限</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120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hint="eastAsia"/>
                <w:color w:val="666666"/>
                <w:kern w:val="0"/>
                <w:szCs w:val="21"/>
              </w:rPr>
            </w:pP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color w:val="666666"/>
                <w:kern w:val="0"/>
                <w:szCs w:val="21"/>
              </w:rPr>
            </w:pPr>
            <w:r w:rsidRPr="00AA6973">
              <w:rPr>
                <w:rFonts w:ascii="宋体" w:eastAsia="宋体" w:hAnsi="宋体" w:cs="宋体" w:hint="eastAsia"/>
                <w:color w:val="666666"/>
                <w:kern w:val="0"/>
                <w:szCs w:val="21"/>
              </w:rPr>
              <w:t>该岗位需入住男生公寓</w:t>
            </w:r>
          </w:p>
        </w:tc>
      </w:tr>
      <w:tr w:rsidR="00AA6973" w:rsidRPr="00AA6973" w:rsidTr="00AA6973">
        <w:trPr>
          <w:trHeight w:val="1217"/>
        </w:trPr>
        <w:tc>
          <w:tcPr>
            <w:tcW w:w="487"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18</w:t>
            </w:r>
          </w:p>
        </w:tc>
        <w:tc>
          <w:tcPr>
            <w:tcW w:w="1043"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生管教师（女）</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2</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专业不限</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color w:val="666666"/>
                <w:kern w:val="0"/>
                <w:szCs w:val="21"/>
              </w:rPr>
            </w:pPr>
          </w:p>
        </w:tc>
        <w:tc>
          <w:tcPr>
            <w:tcW w:w="120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hint="eastAsia"/>
                <w:color w:val="666666"/>
                <w:kern w:val="0"/>
                <w:szCs w:val="21"/>
              </w:rPr>
            </w:pP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color w:val="666666"/>
                <w:kern w:val="0"/>
                <w:szCs w:val="21"/>
              </w:rPr>
            </w:pPr>
            <w:r w:rsidRPr="00AA6973">
              <w:rPr>
                <w:rFonts w:ascii="宋体" w:eastAsia="宋体" w:hAnsi="宋体" w:cs="宋体" w:hint="eastAsia"/>
                <w:color w:val="666666"/>
                <w:kern w:val="0"/>
                <w:szCs w:val="21"/>
              </w:rPr>
              <w:t>该岗位需入住女生公寓</w:t>
            </w:r>
          </w:p>
        </w:tc>
      </w:tr>
      <w:tr w:rsidR="00AA6973" w:rsidRPr="00AA6973" w:rsidTr="00AA6973">
        <w:trPr>
          <w:trHeight w:val="578"/>
        </w:trPr>
        <w:tc>
          <w:tcPr>
            <w:tcW w:w="1531" w:type="dxa"/>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合计</w:t>
            </w:r>
          </w:p>
        </w:tc>
        <w:tc>
          <w:tcPr>
            <w:tcW w:w="7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spacing w:line="420" w:lineRule="atLeast"/>
              <w:jc w:val="center"/>
              <w:rPr>
                <w:rFonts w:ascii="微软雅黑" w:eastAsia="微软雅黑" w:hAnsi="微软雅黑" w:cs="宋体" w:hint="eastAsia"/>
                <w:color w:val="666666"/>
                <w:kern w:val="0"/>
                <w:szCs w:val="21"/>
              </w:rPr>
            </w:pPr>
            <w:r w:rsidRPr="00AA6973">
              <w:rPr>
                <w:rFonts w:ascii="宋体" w:eastAsia="宋体" w:hAnsi="宋体" w:cs="宋体" w:hint="eastAsia"/>
                <w:color w:val="666666"/>
                <w:kern w:val="0"/>
                <w:szCs w:val="21"/>
              </w:rPr>
              <w:t>20</w:t>
            </w:r>
          </w:p>
        </w:tc>
        <w:tc>
          <w:tcPr>
            <w:tcW w:w="340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微软雅黑" w:eastAsia="微软雅黑" w:hAnsi="微软雅黑" w:cs="宋体" w:hint="eastAsia"/>
                <w:color w:val="666666"/>
                <w:kern w:val="0"/>
                <w:szCs w:val="21"/>
              </w:rPr>
            </w:pPr>
          </w:p>
        </w:tc>
        <w:tc>
          <w:tcPr>
            <w:tcW w:w="125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Times New Roman" w:eastAsia="Times New Roman" w:hAnsi="Times New Roman" w:cs="Times New Roman"/>
                <w:kern w:val="0"/>
                <w:sz w:val="20"/>
                <w:szCs w:val="20"/>
              </w:rPr>
            </w:pPr>
          </w:p>
        </w:tc>
        <w:tc>
          <w:tcPr>
            <w:tcW w:w="120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A6973" w:rsidRPr="00AA6973" w:rsidRDefault="00AA6973" w:rsidP="00AA6973">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AA6973" w:rsidRPr="00AA6973" w:rsidRDefault="00AA6973" w:rsidP="00AA6973">
            <w:pPr>
              <w:widowControl/>
              <w:jc w:val="left"/>
              <w:rPr>
                <w:rFonts w:ascii="Times New Roman" w:eastAsia="Times New Roman" w:hAnsi="Times New Roman" w:cs="Times New Roman"/>
                <w:kern w:val="0"/>
                <w:sz w:val="20"/>
                <w:szCs w:val="20"/>
              </w:rPr>
            </w:pPr>
          </w:p>
        </w:tc>
      </w:tr>
    </w:tbl>
    <w:p w:rsidR="00E55392" w:rsidRDefault="00750B43"/>
    <w:sectPr w:rsidR="00E553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0B43" w:rsidRDefault="00750B43" w:rsidP="00AA6973">
      <w:r>
        <w:separator/>
      </w:r>
    </w:p>
  </w:endnote>
  <w:endnote w:type="continuationSeparator" w:id="0">
    <w:p w:rsidR="00750B43" w:rsidRDefault="00750B43" w:rsidP="00AA6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0B43" w:rsidRDefault="00750B43" w:rsidP="00AA6973">
      <w:r>
        <w:separator/>
      </w:r>
    </w:p>
  </w:footnote>
  <w:footnote w:type="continuationSeparator" w:id="0">
    <w:p w:rsidR="00750B43" w:rsidRDefault="00750B43" w:rsidP="00AA69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856"/>
    <w:rsid w:val="004870D5"/>
    <w:rsid w:val="00750B43"/>
    <w:rsid w:val="00977B11"/>
    <w:rsid w:val="00AA6973"/>
    <w:rsid w:val="00E44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31C6DD8-F11D-40EA-A2FB-45DB4D133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A69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A6973"/>
    <w:rPr>
      <w:sz w:val="18"/>
      <w:szCs w:val="18"/>
    </w:rPr>
  </w:style>
  <w:style w:type="paragraph" w:styleId="a4">
    <w:name w:val="footer"/>
    <w:basedOn w:val="a"/>
    <w:link w:val="Char0"/>
    <w:uiPriority w:val="99"/>
    <w:unhideWhenUsed/>
    <w:rsid w:val="00AA6973"/>
    <w:pPr>
      <w:tabs>
        <w:tab w:val="center" w:pos="4153"/>
        <w:tab w:val="right" w:pos="8306"/>
      </w:tabs>
      <w:snapToGrid w:val="0"/>
      <w:jc w:val="left"/>
    </w:pPr>
    <w:rPr>
      <w:sz w:val="18"/>
      <w:szCs w:val="18"/>
    </w:rPr>
  </w:style>
  <w:style w:type="character" w:customStyle="1" w:styleId="Char0">
    <w:name w:val="页脚 Char"/>
    <w:basedOn w:val="a0"/>
    <w:link w:val="a4"/>
    <w:uiPriority w:val="99"/>
    <w:rsid w:val="00AA6973"/>
    <w:rPr>
      <w:sz w:val="18"/>
      <w:szCs w:val="18"/>
    </w:rPr>
  </w:style>
  <w:style w:type="paragraph" w:styleId="a5">
    <w:name w:val="Normal (Web)"/>
    <w:basedOn w:val="a"/>
    <w:uiPriority w:val="99"/>
    <w:semiHidden/>
    <w:unhideWhenUsed/>
    <w:rsid w:val="00AA697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A69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031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248</Words>
  <Characters>1419</Characters>
  <Application>Microsoft Office Word</Application>
  <DocSecurity>0</DocSecurity>
  <Lines>11</Lines>
  <Paragraphs>3</Paragraphs>
  <ScaleCrop>false</ScaleCrop>
  <Company/>
  <LinksUpToDate>false</LinksUpToDate>
  <CharactersWithSpaces>1664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2</cp:revision>
  <dcterms:created xsi:type="dcterms:W3CDTF">2021-03-12T06:38:00Z</dcterms:created>
  <dcterms:modified xsi:type="dcterms:W3CDTF">2021-03-12T06:39:00Z</dcterms:modified>
</cp:coreProperties>
</file>