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6983" w:rsidRPr="000E6983" w:rsidRDefault="000E6983" w:rsidP="000E698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/>
          <w:color w:val="666666"/>
          <w:kern w:val="0"/>
          <w:szCs w:val="21"/>
        </w:rPr>
      </w:pPr>
      <w:r w:rsidRPr="000E6983">
        <w:rPr>
          <w:rFonts w:ascii="宋体" w:eastAsia="宋体" w:hAnsi="宋体" w:cs="宋体"/>
          <w:b/>
          <w:bCs/>
          <w:color w:val="666666"/>
          <w:kern w:val="0"/>
          <w:szCs w:val="21"/>
        </w:rPr>
        <w:t>（一）教师岗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344"/>
        <w:gridCol w:w="622"/>
        <w:gridCol w:w="1826"/>
        <w:gridCol w:w="2343"/>
        <w:gridCol w:w="2731"/>
      </w:tblGrid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学历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专 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招聘联系方式</w:t>
            </w: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公共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基础课部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马克思主义哲学、马克思主义基本原理、中国近现代史基本问题研究、中国近现代史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中共党员，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有中级及以上职称者优先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佟老师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0792-4391897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ncsxyggjckb@163.com</w:t>
            </w:r>
          </w:p>
        </w:tc>
      </w:tr>
      <w:tr w:rsidR="000E6983" w:rsidRPr="000E6983" w:rsidTr="000E6983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财会系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会计学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有讲师及以上职称者优先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张老师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0792-4391835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ncsxyckx2018@163.com</w:t>
            </w:r>
          </w:p>
        </w:tc>
      </w:tr>
      <w:tr w:rsidR="000E6983" w:rsidRPr="000E6983" w:rsidTr="000E698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审计学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经济系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数量经济学、金融工程等相近专业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林传坤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0792-4391865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979265922@qq.com</w:t>
            </w: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工程造价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本科阶段专业须为工程造价、土木工程、工程管理专业全日制毕业生，研究生阶段为管理科学与工程或建筑类方向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孙老师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0792-4391845 sxfjonns2016@163.com</w:t>
            </w:r>
          </w:p>
        </w:tc>
      </w:tr>
      <w:tr w:rsidR="000E6983" w:rsidRPr="000E6983" w:rsidTr="000E6983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人文与艺术系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广播电视艺术学、电影学、戏剧与影视学等相近专业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宫老师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0792-4391873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rwx2006@126.com</w:t>
            </w:r>
          </w:p>
        </w:tc>
      </w:tr>
      <w:tr w:rsidR="000E6983" w:rsidRPr="000E6983" w:rsidTr="000E698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语言学及应用语言学、汉语言文字学、中国古代文学等相近专业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有古代汉语教学经验者优先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外语系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英语语言文学或商科类专业研究生（本科英语类或海外留学经历）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有相关行业企事业单位工作经验可适当放宽要求；副教授及以上可适当放宽专业限定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饶老师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0792-4391925 waiyuxi2001@163.com</w:t>
            </w: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电子商务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/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陈老师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0792-4391879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jsj2006@126.com</w:t>
            </w:r>
          </w:p>
        </w:tc>
      </w:tr>
    </w:tbl>
    <w:p w:rsidR="000E6983" w:rsidRPr="000E6983" w:rsidRDefault="000E6983" w:rsidP="000E6983">
      <w:pPr>
        <w:widowControl/>
        <w:shd w:val="clear" w:color="auto" w:fill="FFFFFF"/>
        <w:spacing w:line="420" w:lineRule="atLeast"/>
        <w:jc w:val="lef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0E6983">
        <w:rPr>
          <w:rFonts w:ascii="宋体" w:eastAsia="宋体" w:hAnsi="宋体" w:cs="宋体"/>
          <w:b/>
          <w:bCs/>
          <w:color w:val="666666"/>
          <w:kern w:val="0"/>
          <w:szCs w:val="21"/>
        </w:rPr>
        <w:lastRenderedPageBreak/>
        <w:t>（二）管理岗</w:t>
      </w:r>
    </w:p>
    <w:tbl>
      <w:tblPr>
        <w:tblW w:w="0" w:type="auto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0"/>
        <w:gridCol w:w="316"/>
        <w:gridCol w:w="1135"/>
        <w:gridCol w:w="1196"/>
        <w:gridCol w:w="1654"/>
        <w:gridCol w:w="1287"/>
        <w:gridCol w:w="1992"/>
      </w:tblGrid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部门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招聘人数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学历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专 业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岗位要求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岗位职责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b/>
                <w:bCs/>
                <w:color w:val="666666"/>
                <w:kern w:val="0"/>
                <w:szCs w:val="21"/>
              </w:rPr>
              <w:t>招聘联系方式</w:t>
            </w: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党委办公室、校长办公室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文学类、经管类、教育学类、哲学类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1.35周岁以下，中共党员；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2.踏实肯干、严谨耐劳，良好的沟通表达能力、组织协调能力；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3.有一定的文字功底；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4.担任过学生干部优先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负责办公室日常事务、公文写作、宣传</w:t>
            </w:r>
          </w:p>
        </w:tc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张老师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0792-4391813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rzb_2015@163.com</w:t>
            </w: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财务与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资产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管理处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财会类、经管类、计算机类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1.35周岁以下；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2.踏实肯干、严谨耐心、具备良好的沟通表达能力；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3.能够熟练运用办公自动化软件；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4.有相关工作经验者优先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负责财务资产核算等工作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人事处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法学类、政治与社会类、中文类、新闻类、经管类、计算机类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1.35周岁以下，中共党员优先；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2.踏实肯干、认真负责，良好的沟通表达能力、组织协调能力，形象气质佳；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3.熟练掌握OFFICE办公软件应用；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4.有主要学生干部工作经验者优先；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5.有人力资源相关工作经验者优先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1.负责员工薪酬待遇、五险一金的发放；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2.负责专业技术资格评定相关工作；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3.负责办公室的日常事务工作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学生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工作处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心理学类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1.30周岁以下；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2.踏实肯干、严谨耐劳，良好的沟通表达能力、组织协调能力；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3.有较好的文字功底,中共党员、担任过学生干部者优先；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4.此岗位适合男性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负责学生日常事务工作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1.35周岁以下，男性，退伍军人，中共党员优先；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2.党性观念强，具有良好的职业道德和个人素质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负责大学生应征入伍、国旗护卫队、西部计划及日常事务管理等工作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1.30周岁以下，中共党员；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2.踏实肯干、严谨耐劳，良好的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沟通表达能力、组织协调能力；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3.较好的文字功底；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4.担任过学生干部者优先；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5.此岗位适合男性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负责学生日常事务工作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公共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基础课部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全日制本科（限双一流大学）或全日制硕士研究生及以上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马克思主义理论类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1.35周岁以下，中共党员；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2.踏实肯干、严谨耐劳，良好的沟通表达能力、组织协调能力；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3.有一定的文字功底；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4.担任过学生干部者优先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1.负责思政部日常教学运行管理；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2.负责教务系统管理；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3.负责教学运行数据；监测；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4.负责教学质量保障体系运行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财会系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1.踏实肯干、严谨耐劳；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2.良好的沟通表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达能力、组织协调能力；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3.有一定的文字功底；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4.担任过学生干部者优先；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5.此岗位适合男性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1.负责日常学生管理工作；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2.负责办公室日常事务工作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经济系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1.踏实肯干、严谨耐劳；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2.良好的沟通表达能力、组织协调能力；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3.有一定的文字功底；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4.担任过学生干部者优先；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5.此岗位适合男性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负责学生日常教学管理运行等相关工作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  <w:tr w:rsidR="000E6983" w:rsidRPr="000E6983" w:rsidTr="000E6983"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计算机系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全日制硕士研究生及以上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不限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1.踏实肯干、严谨耐劳；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2.良好的沟通表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达能力、组织协调能力；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3.有一定的文字功底；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  <w:t>4.担任过学生干部者优先；</w:t>
            </w:r>
          </w:p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5.此岗位适合男性</w:t>
            </w:r>
          </w:p>
        </w:tc>
        <w:tc>
          <w:tcPr>
            <w:tcW w:w="0" w:type="auto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spacing w:line="420" w:lineRule="atLeast"/>
              <w:jc w:val="left"/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</w:pP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1.负责日常学生管理工作；</w:t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br/>
            </w:r>
            <w:r w:rsidRPr="000E6983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2.负责办公室日常事务工作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0E6983" w:rsidRPr="000E6983" w:rsidRDefault="000E6983" w:rsidP="000E6983">
            <w:pPr>
              <w:widowControl/>
              <w:jc w:val="left"/>
              <w:rPr>
                <w:rFonts w:ascii="微软雅黑" w:eastAsia="微软雅黑" w:hAnsi="微软雅黑" w:cs="宋体"/>
                <w:color w:val="666666"/>
                <w:kern w:val="0"/>
                <w:szCs w:val="21"/>
              </w:rPr>
            </w:pPr>
          </w:p>
        </w:tc>
      </w:tr>
    </w:tbl>
    <w:p w:rsidR="00E55392" w:rsidRDefault="000E6983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AFF"/>
    <w:rsid w:val="000E6983"/>
    <w:rsid w:val="004870D5"/>
    <w:rsid w:val="00977B11"/>
    <w:rsid w:val="00EF7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C373E8D-D3D4-4E31-A4F0-AE3AE00E0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E698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0E698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62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330</Words>
  <Characters>1886</Characters>
  <Application>Microsoft Office Word</Application>
  <DocSecurity>0</DocSecurity>
  <Lines>15</Lines>
  <Paragraphs>4</Paragraphs>
  <ScaleCrop>false</ScaleCrop>
  <Company/>
  <LinksUpToDate>false</LinksUpToDate>
  <CharactersWithSpaces>2212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2021-03-30T03:01:00Z</dcterms:created>
  <dcterms:modified xsi:type="dcterms:W3CDTF">2021-03-30T03:02:00Z</dcterms:modified>
</cp:coreProperties>
</file>