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  <w:shd w:val="clear" w:fill="FFFFFF"/>
        </w:rPr>
        <w:t>雅安职业技术学院2020年下半</w:t>
      </w:r>
      <w:bookmarkStart w:id="0" w:name="_GoBack"/>
      <w:bookmarkEnd w:id="0"/>
      <w:r>
        <w:rPr>
          <w:rStyle w:val="6"/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  <w:shd w:val="clear" w:fill="FFFFFF"/>
        </w:rPr>
        <w:t>年公开考核招聘工作人员拟聘用人员名单</w:t>
      </w:r>
    </w:p>
    <w:tbl>
      <w:tblPr>
        <w:tblW w:w="9035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2"/>
        <w:gridCol w:w="544"/>
        <w:gridCol w:w="392"/>
        <w:gridCol w:w="1310"/>
        <w:gridCol w:w="2165"/>
        <w:gridCol w:w="1134"/>
        <w:gridCol w:w="621"/>
        <w:gridCol w:w="392"/>
        <w:gridCol w:w="695"/>
        <w:gridCol w:w="695"/>
        <w:gridCol w:w="69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姓名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性别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报考</w:t>
            </w: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单位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报考职位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岗位</w:t>
            </w: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编码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总评</w:t>
            </w: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排名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体检情况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政审情况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聘用情况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王丽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雅安职业技术学院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教师，需从事学生辅导员工作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20200401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88.20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拟聘用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周保兴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雅安职业技术学院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动画教师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20200404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88.65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拟聘用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祝明蓉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雅安职业技术学院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化学教师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20200405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84.50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拟聘用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严敏嘉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雅安职业技术学院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药剂学教师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20200406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81.38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合格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4"/>
                <w:szCs w:val="24"/>
                <w:bdr w:val="none" w:color="auto" w:sz="0" w:space="0"/>
                <w:shd w:val="clear" w:fill="FFFFFF"/>
              </w:rPr>
              <w:t>拟聘用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微软雅黑" w:hAnsi="微软雅黑" w:eastAsia="微软雅黑" w:cs="微软雅黑"/>
          <w:color w:val="666666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03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2021-04-07T03:12:09Z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A2601279F7D64A0AB6091FFC966DE175</vt:lpwstr>
  </property>
</Properties>
</file>