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参加2021年度合肥市直属学校新任教师公开招聘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属于“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高校毕业生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在择业期内未落实工作单位”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outlineLvl w:val="9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本人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4"/>
          <w:szCs w:val="24"/>
        </w:rPr>
        <w:t>（身份证号：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</w:t>
      </w:r>
      <w:r>
        <w:rPr>
          <w:rFonts w:hint="eastAsia" w:ascii="仿宋_GB2312" w:eastAsia="仿宋_GB2312"/>
          <w:sz w:val="24"/>
          <w:szCs w:val="24"/>
        </w:rPr>
        <w:t>），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t>月毕业于（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24"/>
          <w:szCs w:val="24"/>
        </w:rPr>
        <w:t>院校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24"/>
          <w:szCs w:val="24"/>
        </w:rPr>
        <w:t>专业），现报</w:t>
      </w:r>
      <w:r>
        <w:rPr>
          <w:rFonts w:hint="eastAsia" w:ascii="仿宋_GB2312" w:hAnsi="Calibri" w:eastAsia="仿宋_GB2312" w:cs="Times New Roman"/>
          <w:sz w:val="24"/>
          <w:szCs w:val="24"/>
        </w:rPr>
        <w:t>名参</w:t>
      </w:r>
      <w:r>
        <w:rPr>
          <w:rFonts w:hint="eastAsia" w:ascii="仿宋_GB2312" w:eastAsia="仿宋_GB2312"/>
          <w:sz w:val="24"/>
          <w:szCs w:val="24"/>
        </w:rPr>
        <w:t>加2021年度合肥市直属学校新任教师公开招聘考试</w:t>
      </w:r>
      <w:r>
        <w:rPr>
          <w:rFonts w:hint="eastAsia" w:ascii="仿宋_GB2312" w:hAnsi="Calibri" w:eastAsia="仿宋_GB2312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480" w:firstLineChars="200"/>
        <w:textAlignment w:val="auto"/>
        <w:outlineLvl w:val="9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本人承诺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自己是</w:t>
      </w:r>
      <w:r>
        <w:rPr>
          <w:rFonts w:hint="eastAsia" w:ascii="仿宋_GB2312" w:hAnsi="Calibri" w:eastAsia="仿宋_GB2312" w:cs="Times New Roman"/>
          <w:sz w:val="24"/>
          <w:szCs w:val="24"/>
        </w:rPr>
        <w:t>符合《202</w:t>
      </w:r>
      <w:r>
        <w:rPr>
          <w:rFonts w:hint="eastAsia" w:ascii="仿宋_GB2312" w:hAnsi="Calibri" w:eastAsia="仿宋_GB2312" w:cs="Times New Roman"/>
          <w:sz w:val="24"/>
          <w:szCs w:val="24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z w:val="24"/>
          <w:szCs w:val="24"/>
        </w:rPr>
        <w:t>年度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合肥市直属学校</w:t>
      </w:r>
      <w:r>
        <w:rPr>
          <w:rFonts w:hint="eastAsia" w:ascii="仿宋_GB2312" w:hAnsi="Calibri" w:eastAsia="仿宋_GB2312" w:cs="Times New Roman"/>
          <w:sz w:val="24"/>
          <w:szCs w:val="24"/>
        </w:rPr>
        <w:t>新任教师</w:t>
      </w:r>
      <w:bookmarkStart w:id="0" w:name="_GoBack"/>
      <w:bookmarkEnd w:id="0"/>
      <w:r>
        <w:rPr>
          <w:rFonts w:hint="eastAsia" w:ascii="仿宋_GB2312" w:hAnsi="Calibri" w:eastAsia="仿宋_GB2312" w:cs="Times New Roman"/>
          <w:sz w:val="24"/>
          <w:szCs w:val="24"/>
        </w:rPr>
        <w:t>公开招聘公告》规定的“高校毕业生”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在择业期内未落实工作单位</w:t>
      </w:r>
      <w:r>
        <w:rPr>
          <w:rFonts w:hint="eastAsia" w:ascii="仿宋_GB2312" w:hAnsi="Calibri" w:eastAsia="仿宋_GB2312" w:cs="Times New Roman"/>
          <w:sz w:val="24"/>
          <w:szCs w:val="24"/>
        </w:rPr>
        <w:t>人员（请在以下符合的选项前打勾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，如有涂改，承诺书无效</w:t>
      </w:r>
      <w:r>
        <w:rPr>
          <w:rFonts w:hint="eastAsia" w:ascii="仿宋_GB2312" w:hAnsi="Calibri" w:eastAsia="仿宋_GB2312" w:cs="Times New Roman"/>
          <w:sz w:val="24"/>
          <w:szCs w:val="24"/>
        </w:rPr>
        <w:t>）：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□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）</w:t>
      </w: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纳入国家统招计划、被普通高等院校录取、持有省级教育主管部门颁发的普通高校毕业生就业报到证的2021年高校毕业生。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2）国家统一招生的2019年、2020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□（3）参加“服务基层项目”前无工作经历，2019年及以后服务期满且考核合格，未落实工作单位的人员。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□（4）普通高等院校在校生或毕业当年入伍，2019年及以后退役（含复学毕业），未落实工作单位的退役士兵。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line="23" w:lineRule="atLeast"/>
        <w:ind w:left="0" w:right="0" w:firstLine="420"/>
        <w:jc w:val="both"/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</w:pPr>
      <w:r>
        <w:rPr>
          <w:rFonts w:hint="eastAsia" w:ascii="仿宋_GB2312" w:hAnsi="Calibri" w:eastAsia="仿宋_GB2312" w:cs="Times New Roman"/>
          <w:kern w:val="2"/>
          <w:sz w:val="24"/>
          <w:szCs w:val="24"/>
          <w:lang w:val="en-US" w:eastAsia="zh-CN" w:bidi="ar-SA"/>
        </w:rPr>
        <w:t>□（5）2021年1月1日后取得国（境）外学位并完成教育部门学历认证的，以及2019年1月1日后取得国（境）外学位并完成教育部门学历认证、未落实工作单位的留学回国人员。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480" w:firstLineChars="200"/>
        <w:textAlignment w:val="auto"/>
        <w:outlineLvl w:val="9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所承诺的信息</w:t>
      </w:r>
      <w:r>
        <w:rPr>
          <w:rFonts w:hint="eastAsia" w:ascii="仿宋_GB2312" w:hAnsi="Calibri" w:eastAsia="仿宋_GB2312" w:cs="Times New Roman"/>
          <w:sz w:val="24"/>
          <w:szCs w:val="24"/>
        </w:rPr>
        <w:t>如不</w:t>
      </w:r>
      <w:r>
        <w:rPr>
          <w:rFonts w:hint="eastAsia" w:ascii="仿宋_GB2312" w:hAnsi="Calibri" w:eastAsia="仿宋_GB2312" w:cs="Times New Roman"/>
          <w:sz w:val="24"/>
          <w:szCs w:val="24"/>
          <w:lang w:eastAsia="zh-CN"/>
        </w:rPr>
        <w:t>真实</w:t>
      </w:r>
      <w:r>
        <w:rPr>
          <w:rFonts w:hint="eastAsia" w:ascii="仿宋_GB2312" w:hAnsi="Calibri" w:eastAsia="仿宋_GB2312" w:cs="Times New Roman"/>
          <w:sz w:val="24"/>
          <w:szCs w:val="24"/>
        </w:rPr>
        <w:t>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承诺签订</w:t>
      </w:r>
      <w:r>
        <w:rPr>
          <w:rFonts w:hint="eastAsia" w:ascii="仿宋_GB2312" w:eastAsia="仿宋_GB2312"/>
          <w:sz w:val="24"/>
          <w:szCs w:val="24"/>
        </w:rPr>
        <w:t>时间：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年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月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日  </w:t>
      </w:r>
      <w:r>
        <w:rPr>
          <w:rFonts w:hint="eastAsia" w:ascii="仿宋_GB2312" w:eastAsia="仿宋_GB2312"/>
          <w:sz w:val="24"/>
          <w:szCs w:val="24"/>
        </w:rPr>
        <w:t xml:space="preserve">承诺人：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>（</w:t>
      </w:r>
      <w:r>
        <w:rPr>
          <w:rFonts w:hint="eastAsia" w:ascii="楷体" w:hAnsi="楷体" w:eastAsia="楷体" w:cs="楷体"/>
          <w:sz w:val="21"/>
          <w:szCs w:val="21"/>
        </w:rPr>
        <w:t>手写签名</w:t>
      </w:r>
      <w:r>
        <w:rPr>
          <w:rFonts w:hint="eastAsia" w:ascii="仿宋_GB2312" w:eastAsia="仿宋_GB2312"/>
          <w:sz w:val="24"/>
          <w:szCs w:val="24"/>
        </w:rPr>
        <w:t xml:space="preserve">）        </w:t>
      </w:r>
      <w:r>
        <w:rPr>
          <w:rFonts w:hint="eastAsia" w:ascii="仿宋_GB2312" w:eastAsia="仿宋_GB2312"/>
          <w:sz w:val="32"/>
          <w:szCs w:val="32"/>
        </w:rPr>
        <w:t xml:space="preserve">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3463647"/>
    <w:rsid w:val="04AD3A58"/>
    <w:rsid w:val="06725E3C"/>
    <w:rsid w:val="09695012"/>
    <w:rsid w:val="0AF43809"/>
    <w:rsid w:val="0C637251"/>
    <w:rsid w:val="0D0D15C7"/>
    <w:rsid w:val="101E2C37"/>
    <w:rsid w:val="10A13228"/>
    <w:rsid w:val="11405D75"/>
    <w:rsid w:val="16DC0859"/>
    <w:rsid w:val="1ACF774F"/>
    <w:rsid w:val="1CD5132D"/>
    <w:rsid w:val="26054E71"/>
    <w:rsid w:val="299C0721"/>
    <w:rsid w:val="2A8327B9"/>
    <w:rsid w:val="2B5911DF"/>
    <w:rsid w:val="2D684A24"/>
    <w:rsid w:val="30294560"/>
    <w:rsid w:val="30FB668B"/>
    <w:rsid w:val="33F41D19"/>
    <w:rsid w:val="34B358E5"/>
    <w:rsid w:val="399E013D"/>
    <w:rsid w:val="3FC66E8F"/>
    <w:rsid w:val="490514B2"/>
    <w:rsid w:val="4E683856"/>
    <w:rsid w:val="503E72F5"/>
    <w:rsid w:val="51D345BD"/>
    <w:rsid w:val="5321475A"/>
    <w:rsid w:val="549B39A8"/>
    <w:rsid w:val="5ED87B55"/>
    <w:rsid w:val="62990B63"/>
    <w:rsid w:val="6944465A"/>
    <w:rsid w:val="696950B2"/>
    <w:rsid w:val="6CDB6C18"/>
    <w:rsid w:val="6FC82CF8"/>
    <w:rsid w:val="77D83452"/>
    <w:rsid w:val="788276C0"/>
    <w:rsid w:val="7AB11DF0"/>
    <w:rsid w:val="7B4F0B4A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</w:rPr>
  </w:style>
  <w:style w:type="character" w:styleId="11">
    <w:name w:val="HTML Acronym"/>
    <w:basedOn w:val="7"/>
    <w:semiHidden/>
    <w:unhideWhenUsed/>
    <w:qFormat/>
    <w:uiPriority w:val="99"/>
  </w:style>
  <w:style w:type="character" w:styleId="12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9">
    <w:name w:val="c1"/>
    <w:basedOn w:val="7"/>
    <w:qFormat/>
    <w:uiPriority w:val="0"/>
  </w:style>
  <w:style w:type="character" w:customStyle="1" w:styleId="20">
    <w:name w:val="buvis"/>
    <w:basedOn w:val="7"/>
    <w:qFormat/>
    <w:uiPriority w:val="0"/>
    <w:rPr>
      <w:color w:val="999999"/>
    </w:rPr>
  </w:style>
  <w:style w:type="character" w:customStyle="1" w:styleId="21">
    <w:name w:val="buvis1"/>
    <w:basedOn w:val="7"/>
    <w:qFormat/>
    <w:uiPriority w:val="0"/>
    <w:rPr>
      <w:color w:val="CC0000"/>
    </w:rPr>
  </w:style>
  <w:style w:type="character" w:customStyle="1" w:styleId="22">
    <w:name w:val="left2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c3"/>
    <w:basedOn w:val="7"/>
    <w:uiPriority w:val="0"/>
  </w:style>
  <w:style w:type="character" w:customStyle="1" w:styleId="25">
    <w:name w:val="msg-box6"/>
    <w:basedOn w:val="7"/>
    <w:qFormat/>
    <w:uiPriority w:val="0"/>
  </w:style>
  <w:style w:type="character" w:customStyle="1" w:styleId="26">
    <w:name w:val="search-keywords"/>
    <w:basedOn w:val="7"/>
    <w:qFormat/>
    <w:uiPriority w:val="0"/>
    <w:rPr>
      <w:color w:val="CC0000"/>
    </w:rPr>
  </w:style>
  <w:style w:type="character" w:customStyle="1" w:styleId="27">
    <w:name w:val="msg-box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5</TotalTime>
  <ScaleCrop>false</ScaleCrop>
  <LinksUpToDate>false</LinksUpToDate>
  <CharactersWithSpaces>689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YUN1417328098</cp:lastModifiedBy>
  <cp:lastPrinted>2020-08-26T01:45:00Z</cp:lastPrinted>
  <dcterms:modified xsi:type="dcterms:W3CDTF">2021-04-21T01:22:55Z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