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333333"/>
          <w:spacing w:val="0"/>
          <w:sz w:val="21"/>
          <w:szCs w:val="21"/>
          <w:u w:val="none"/>
          <w:bdr w:val="none" w:color="auto" w:sz="0" w:space="0"/>
          <w:shd w:val="clear" w:fill="FFFFFF"/>
        </w:rPr>
        <w:t>附件一：</w:t>
      </w:r>
    </w:p>
    <w:tbl>
      <w:tblPr>
        <w:tblW w:w="8860" w:type="dxa"/>
        <w:tblCellSpacing w:w="0" w:type="dxa"/>
        <w:tblInd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522"/>
        <w:gridCol w:w="1132"/>
        <w:gridCol w:w="2656"/>
        <w:gridCol w:w="868"/>
        <w:gridCol w:w="220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  <w:tblCellSpacing w:w="0" w:type="dxa"/>
        </w:trPr>
        <w:tc>
          <w:tcPr>
            <w:tcW w:w="88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Style w:val="5"/>
                <w:rFonts w:ascii="黑体" w:hAnsi="宋体" w:eastAsia="黑体" w:cs="黑体"/>
                <w:i w:val="0"/>
                <w:iCs w:val="0"/>
                <w:caps w:val="0"/>
                <w:color w:val="333333"/>
                <w:spacing w:val="0"/>
                <w:sz w:val="31"/>
                <w:szCs w:val="31"/>
                <w:u w:val="none"/>
                <w:bdr w:val="none" w:color="auto" w:sz="0" w:space="0"/>
              </w:rPr>
              <w:t>2021年仙居县教育局新教师招聘笔试学科对应课程及代码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0" w:hRule="atLeast"/>
          <w:tblCellSpacing w:w="0" w:type="dxa"/>
        </w:trPr>
        <w:tc>
          <w:tcPr>
            <w:tcW w:w="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bookmarkStart w:id="0" w:name="_GoBack" w:colFirst="3" w:colLast="3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序号</w:t>
            </w:r>
          </w:p>
        </w:tc>
        <w:tc>
          <w:tcPr>
            <w:tcW w:w="15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报考学科</w:t>
            </w:r>
          </w:p>
        </w:tc>
        <w:tc>
          <w:tcPr>
            <w:tcW w:w="113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笔试教育基础课代码</w:t>
            </w:r>
          </w:p>
        </w:tc>
        <w:tc>
          <w:tcPr>
            <w:tcW w:w="26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笔试教育基础课名称</w:t>
            </w:r>
          </w:p>
        </w:tc>
        <w:tc>
          <w:tcPr>
            <w:tcW w:w="868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笔试学科专业课代码</w:t>
            </w:r>
          </w:p>
        </w:tc>
        <w:tc>
          <w:tcPr>
            <w:tcW w:w="220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u w:val="none"/>
                <w:bdr w:val="none" w:color="auto" w:sz="0" w:space="0"/>
              </w:rPr>
              <w:t>笔试学科专业课名称</w:t>
            </w:r>
          </w:p>
        </w:tc>
      </w:tr>
      <w:bookmarkEnd w:id="0"/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中学语文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101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语文（高中、初中）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2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中学数学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102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数学（高中、初中）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中学英语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103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33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英语（高中、初中）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高中政治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104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政治（高中、初中）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高中历史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105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历史（高中、初中）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6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高中地理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106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33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地理（高中、初中）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7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高中物理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107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物理（高中、初中）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8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高中化学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108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33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化学（高中、初中）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9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高中生物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109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生物（高中、初中）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中学信息技术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110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信息技术（高中、初中）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11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中学体育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401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体育(中学、小学)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12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中学音乐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402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音乐(中学、小学)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13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中学美术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403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美术(中学、小学)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14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职教机械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404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职教机械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48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15</w:t>
            </w:r>
          </w:p>
        </w:tc>
        <w:tc>
          <w:tcPr>
            <w:tcW w:w="15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职教汽修</w:t>
            </w:r>
          </w:p>
        </w:tc>
        <w:tc>
          <w:tcPr>
            <w:tcW w:w="113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100</w:t>
            </w:r>
          </w:p>
        </w:tc>
        <w:tc>
          <w:tcPr>
            <w:tcW w:w="265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教育基础知识（高中、初中）</w:t>
            </w:r>
          </w:p>
        </w:tc>
        <w:tc>
          <w:tcPr>
            <w:tcW w:w="868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405</w:t>
            </w:r>
          </w:p>
        </w:tc>
        <w:tc>
          <w:tcPr>
            <w:tcW w:w="220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u w:val="none"/>
                <w:bdr w:val="none" w:color="auto" w:sz="0" w:space="0"/>
              </w:rPr>
              <w:t>职教汽修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D16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2021-04-23T08:20:37Z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58E7B9E2AB2E4CF4ADE5FBBFD70A9557</vt:lpwstr>
  </property>
</Properties>
</file>