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附件三：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招聘学科的相近专业说明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245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中学语文：汉语言文学、汉语言文学教育、汉语言、汉语国际教育、对外汉语、中国文学、中国语言文化、应用语言学、语言学与应用语言学、中国古代文学、中国现当代文学等；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245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中学数学：数学、数学教育、基础数学、计算数学、应用数学、数学与应用数学、信息与计算数学等；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3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中学英语：英语、英语教育、商务英语、外（经）贸英语等；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3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高中政治：哲学、政治学、思想政治教育等；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3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高中历史：历史学、历史学教育等；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3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高中地理：地理科学、自然地理与资源环境、人文地理与城乡规划、地理信息科学等；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3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高中物理：物理学、应用物理学等；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3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高中化学：化学、化学教育、应用化学、材料化学、化学工程与工艺等；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3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高中生物：生物学、生物学教育、生物科学、生物技术、生物信息学等；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2085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中学信息技术：计算机科学与技术、计算机科学教育、信息管理与信息系统、信息资源管理、信息管理与技术、教育技术学、软件工程、网络工程、信息安全、物联网工程、数字媒体技术、智能科学与技术等；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6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中学体育：体育学、体育教育、运动训练、社会体育、竞技体育、田径、球类、武术等；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6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中学音乐：音乐教育、音乐学、音乐表演、舞蹈学、表演学等；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6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中学美术：绘画、雕塑、美术教育、美术学、艺术设计、动画、戏剧影视美术设计等；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120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职教机械：机械设计制造及其自动化、机械工程及自动化、机械电子工程、智能制造工程、工业设计、材料成型及控制工程、过程设备与控制工程等；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职教汽修：汽车维修工程教育、新能源汽车工程、车辆工程、汽车服务工程等。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AE5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2021-04-23T08:21:44Z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6A21E8E601294EF1B4C25E00B0709B94</vt:lpwstr>
  </property>
</Properties>
</file>