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eastAsia="zh-CN" w:bidi="ar"/>
        </w:rPr>
        <w:t>附件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 w:bidi="ar"/>
        </w:rPr>
        <w:t>3：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  <w:t>2021年青岛市崂山区中小学校选聘优秀教师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  <w:t>面试人员健康管理信息承诺书</w:t>
      </w:r>
    </w:p>
    <w:tbl>
      <w:tblPr>
        <w:tblStyle w:val="2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2776"/>
        <w:gridCol w:w="2140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518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776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bookmarkStart w:id="0" w:name="_GoBack"/>
            <w:bookmarkEnd w:id="0"/>
          </w:p>
        </w:tc>
        <w:tc>
          <w:tcPr>
            <w:tcW w:w="2140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2869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518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2776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40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869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0" w:hRule="atLeast"/>
          <w:jc w:val="center"/>
        </w:trPr>
        <w:tc>
          <w:tcPr>
            <w:tcW w:w="1518" w:type="dxa"/>
            <w:noWrap w:val="0"/>
            <w:textDirection w:val="tbRlV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left="113" w:right="113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健康申明</w:t>
            </w:r>
          </w:p>
        </w:tc>
        <w:tc>
          <w:tcPr>
            <w:tcW w:w="7785" w:type="dxa"/>
            <w:gridSpan w:val="3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1.是否为新冠肺炎疑似、确诊病例、无症状感染者或密切接触者？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〇是 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2.是否为新冠肺炎治愈者？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3.考前14天内，是否出现发热（体温≥37.3℃）或其他呼吸道疾病症状？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4.考前21天内，是否从疫情高风险等级地区回鲁？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5.考前14天内，是否从疫情中风险等级地区回鲁？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6.考前21天内，所在社区（村居）是否发生疫情？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numPr>
                <w:ilvl w:val="0"/>
                <w:numId w:val="1"/>
              </w:num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考前 21 天内， 是否有境外旅居史和接触史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？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518" w:type="dxa"/>
            <w:noWrap w:val="0"/>
            <w:textDirection w:val="tbRlV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left="113" w:right="113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应聘人员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785" w:type="dxa"/>
            <w:gridSpan w:val="3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firstLine="480" w:firstLineChars="200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本人参加2021年青岛市崂山区中小学校选聘优秀教师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面试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，现郑重承诺：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firstLine="480" w:firstLineChars="200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本人如实逐项填报健康申明，如因隐瞒或虚假填报引起不良后果，本人愿承担相应的法律责任。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应聘人员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签名：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righ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日 期：202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年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注：“健康申明”中有一项为“是”的，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eastAsia="zh-CN"/>
        </w:rPr>
        <w:t>应聘人员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入场前须提供考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eastAsia="zh-CN"/>
        </w:rPr>
        <w:t>前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7天内我省检测机构出具的新冠病毒核酸检测阴性报告。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0" w:left="1800" w:header="851" w:footer="992" w:gutter="0"/>
      <w:pgNumType w:fmt="numberInDash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B8F7C8"/>
    <w:multiLevelType w:val="singleLevel"/>
    <w:tmpl w:val="C4B8F7C8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F341E"/>
    <w:rsid w:val="03225788"/>
    <w:rsid w:val="08DF55EA"/>
    <w:rsid w:val="0953087C"/>
    <w:rsid w:val="0AAB7499"/>
    <w:rsid w:val="10497C5E"/>
    <w:rsid w:val="12140CCC"/>
    <w:rsid w:val="161F6C2F"/>
    <w:rsid w:val="1742372B"/>
    <w:rsid w:val="1C76485A"/>
    <w:rsid w:val="1C85489B"/>
    <w:rsid w:val="1C911650"/>
    <w:rsid w:val="254F6841"/>
    <w:rsid w:val="25DC1CBF"/>
    <w:rsid w:val="29952BD2"/>
    <w:rsid w:val="34B671FA"/>
    <w:rsid w:val="35004B1D"/>
    <w:rsid w:val="3B4D0708"/>
    <w:rsid w:val="3B765E6E"/>
    <w:rsid w:val="442F0B4D"/>
    <w:rsid w:val="482140CA"/>
    <w:rsid w:val="4C0A713F"/>
    <w:rsid w:val="4D880EF1"/>
    <w:rsid w:val="576E5C6E"/>
    <w:rsid w:val="787A4C27"/>
    <w:rsid w:val="7A6F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是杨晓龙</cp:lastModifiedBy>
  <cp:lastPrinted>2021-05-03T11:35:00Z</cp:lastPrinted>
  <dcterms:modified xsi:type="dcterms:W3CDTF">2021-05-03T13:53:54Z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9CD583EDFC5349E0B5E3894F2DEBA727</vt:lpwstr>
  </property>
</Properties>
</file>