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  <w:t>2021年无锡市太湖格致中学公开招聘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b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</w:rPr>
        <w:t>教师（事业编制）资格复审须知</w:t>
      </w:r>
    </w:p>
    <w:p>
      <w:pPr>
        <w:spacing w:line="4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pStyle w:val="13"/>
        <w:numPr>
          <w:ilvl w:val="0"/>
          <w:numId w:val="1"/>
        </w:numPr>
        <w:spacing w:line="440" w:lineRule="exact"/>
        <w:ind w:firstLineChars="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资格复审时间：</w:t>
      </w:r>
      <w:r>
        <w:rPr>
          <w:rFonts w:ascii="方正仿宋_GBK" w:hAnsi="方正仿宋_GBK" w:eastAsia="方正仿宋_GBK" w:cs="方正仿宋_GBK"/>
          <w:sz w:val="32"/>
          <w:szCs w:val="32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color w:val="333333"/>
          <w:kern w:val="0"/>
          <w:sz w:val="32"/>
          <w:szCs w:val="32"/>
        </w:rPr>
        <w:t>具体安排如下：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416"/>
        <w:gridCol w:w="2905"/>
        <w:gridCol w:w="1739"/>
        <w:gridCol w:w="1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1416" w:type="dxa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  <w:t>岗位  编号</w:t>
            </w:r>
          </w:p>
        </w:tc>
        <w:tc>
          <w:tcPr>
            <w:tcW w:w="2905" w:type="dxa"/>
            <w:vAlign w:val="center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1739" w:type="dxa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  <w:t>资格复审时间段</w:t>
            </w:r>
          </w:p>
        </w:tc>
        <w:tc>
          <w:tcPr>
            <w:tcW w:w="1856" w:type="dxa"/>
          </w:tcPr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  <w:t>资格复审</w:t>
            </w:r>
          </w:p>
          <w:p>
            <w:pPr>
              <w:spacing w:line="440" w:lineRule="exact"/>
              <w:jc w:val="center"/>
              <w:rPr>
                <w:rFonts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333333"/>
                <w:kern w:val="0"/>
                <w:sz w:val="32"/>
                <w:szCs w:val="32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  <w:r>
              <w:rPr>
                <w:rFonts w:ascii="方正仿宋_GBK" w:eastAsia="方正仿宋_GBK"/>
                <w:sz w:val="32"/>
                <w:szCs w:val="32"/>
              </w:rPr>
              <w:t>01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初中语文教师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8:00-9:00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</w:t>
            </w:r>
            <w:r>
              <w:rPr>
                <w:rFonts w:ascii="方正仿宋_GBK" w:eastAsia="方正仿宋_GBK"/>
                <w:sz w:val="32"/>
                <w:szCs w:val="32"/>
              </w:rPr>
              <w:t>312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2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  <w:r>
              <w:rPr>
                <w:rFonts w:ascii="方正仿宋_GBK" w:eastAsia="方正仿宋_GBK"/>
                <w:sz w:val="32"/>
                <w:szCs w:val="32"/>
              </w:rPr>
              <w:t>02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初中数学教师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</w:t>
            </w:r>
            <w:r>
              <w:rPr>
                <w:rFonts w:ascii="方正仿宋_GBK" w:eastAsia="方正仿宋_GBK"/>
                <w:sz w:val="32"/>
                <w:szCs w:val="32"/>
              </w:rPr>
              <w:t>8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</w:t>
            </w:r>
            <w:r>
              <w:rPr>
                <w:rFonts w:ascii="方正仿宋_GBK" w:eastAsia="方正仿宋_GBK"/>
                <w:sz w:val="32"/>
                <w:szCs w:val="32"/>
              </w:rPr>
              <w:t>310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3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  <w:r>
              <w:rPr>
                <w:rFonts w:ascii="方正仿宋_GBK" w:eastAsia="方正仿宋_GBK"/>
                <w:sz w:val="32"/>
                <w:szCs w:val="32"/>
              </w:rPr>
              <w:t>03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初中英语教师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8:00-9:00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</w:t>
            </w:r>
            <w:r>
              <w:rPr>
                <w:rFonts w:ascii="方正仿宋_GBK" w:eastAsia="方正仿宋_GBK"/>
                <w:sz w:val="32"/>
                <w:szCs w:val="32"/>
              </w:rPr>
              <w:t>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4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  <w:r>
              <w:rPr>
                <w:rFonts w:ascii="方正仿宋_GBK" w:eastAsia="方正仿宋_GBK"/>
                <w:sz w:val="32"/>
                <w:szCs w:val="32"/>
              </w:rPr>
              <w:t>04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初中物理教师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</w:t>
            </w:r>
            <w:r>
              <w:rPr>
                <w:rFonts w:ascii="方正仿宋_GBK" w:eastAsia="方正仿宋_GBK"/>
                <w:sz w:val="32"/>
                <w:szCs w:val="32"/>
              </w:rPr>
              <w:t>8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</w:t>
            </w:r>
            <w:r>
              <w:rPr>
                <w:rFonts w:ascii="方正仿宋_GBK" w:eastAsia="方正仿宋_GBK"/>
                <w:sz w:val="32"/>
                <w:szCs w:val="32"/>
              </w:rPr>
              <w:t>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5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</w:t>
            </w:r>
            <w:r>
              <w:rPr>
                <w:rFonts w:ascii="方正仿宋_GBK" w:eastAsia="方正仿宋_GBK"/>
                <w:sz w:val="32"/>
                <w:szCs w:val="32"/>
              </w:rPr>
              <w:t>05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初中音乐教师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</w:t>
            </w:r>
            <w:r>
              <w:rPr>
                <w:rFonts w:ascii="方正仿宋_GBK" w:eastAsia="方正仿宋_GBK"/>
                <w:sz w:val="32"/>
                <w:szCs w:val="32"/>
              </w:rPr>
              <w:t>8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</w:t>
            </w:r>
            <w:r>
              <w:rPr>
                <w:rFonts w:ascii="方正仿宋_GBK" w:eastAsia="方正仿宋_GBK"/>
                <w:sz w:val="32"/>
                <w:szCs w:val="32"/>
              </w:rPr>
              <w:t>412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6006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初中体育教师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</w:t>
            </w:r>
            <w:r>
              <w:rPr>
                <w:rFonts w:ascii="方正仿宋_GBK" w:eastAsia="方正仿宋_GBK"/>
                <w:sz w:val="32"/>
                <w:szCs w:val="32"/>
              </w:rPr>
              <w:t>8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</w:t>
            </w:r>
            <w:r>
              <w:rPr>
                <w:rFonts w:ascii="方正仿宋_GBK" w:eastAsia="方正仿宋_GBK"/>
                <w:sz w:val="32"/>
                <w:szCs w:val="32"/>
              </w:rPr>
              <w:t>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7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6007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初中政治教师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</w:t>
            </w:r>
            <w:r>
              <w:rPr>
                <w:rFonts w:ascii="方正仿宋_GBK" w:eastAsia="方正仿宋_GBK"/>
                <w:sz w:val="32"/>
                <w:szCs w:val="32"/>
              </w:rPr>
              <w:t>8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6008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</w:t>
            </w:r>
            <w:r>
              <w:rPr>
                <w:rFonts w:ascii="方正仿宋_GBK" w:eastAsia="方正仿宋_GBK"/>
                <w:sz w:val="32"/>
                <w:szCs w:val="32"/>
              </w:rPr>
              <w:t>历史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</w:t>
            </w:r>
            <w:r>
              <w:rPr>
                <w:rFonts w:ascii="方正仿宋_GBK" w:eastAsia="方正仿宋_GBK"/>
                <w:sz w:val="32"/>
                <w:szCs w:val="32"/>
              </w:rPr>
              <w:t>8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悦知楼4</w:t>
            </w:r>
            <w:r>
              <w:rPr>
                <w:rFonts w:ascii="方正仿宋_GBK" w:eastAsia="方正仿宋_GBK"/>
                <w:sz w:val="32"/>
                <w:szCs w:val="32"/>
              </w:rPr>
              <w:t>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9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6009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</w:t>
            </w:r>
            <w:r>
              <w:rPr>
                <w:rFonts w:ascii="方正仿宋_GBK" w:eastAsia="方正仿宋_GBK"/>
                <w:sz w:val="32"/>
                <w:szCs w:val="32"/>
              </w:rPr>
              <w:t>生物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</w:t>
            </w:r>
            <w:r>
              <w:rPr>
                <w:rFonts w:ascii="方正仿宋_GBK" w:eastAsia="方正仿宋_GBK"/>
                <w:sz w:val="32"/>
                <w:szCs w:val="32"/>
              </w:rPr>
              <w:t>8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悦知楼5</w:t>
            </w:r>
            <w:r>
              <w:rPr>
                <w:rFonts w:ascii="方正仿宋_GBK" w:eastAsia="方正仿宋_GBK"/>
                <w:sz w:val="32"/>
                <w:szCs w:val="32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10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6010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初中信息技术教师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</w:t>
            </w:r>
            <w:r>
              <w:rPr>
                <w:rFonts w:ascii="方正仿宋_GBK" w:eastAsia="方正仿宋_GBK"/>
                <w:sz w:val="32"/>
                <w:szCs w:val="32"/>
              </w:rPr>
              <w:t>8</w:t>
            </w:r>
            <w:r>
              <w:rPr>
                <w:rFonts w:hint="eastAsia" w:ascii="方正仿宋_GBK" w:eastAsia="方正仿宋_GBK"/>
                <w:sz w:val="32"/>
                <w:szCs w:val="32"/>
              </w:rPr>
              <w:t>:</w:t>
            </w:r>
            <w:r>
              <w:rPr>
                <w:rFonts w:ascii="方正仿宋_GBK" w:eastAsia="方正仿宋_GBK"/>
                <w:sz w:val="32"/>
                <w:szCs w:val="32"/>
              </w:rPr>
              <w:t>30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悦知楼5</w:t>
            </w:r>
            <w:r>
              <w:rPr>
                <w:rFonts w:ascii="方正仿宋_GBK" w:eastAsia="方正仿宋_GBK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11</w:t>
            </w:r>
          </w:p>
        </w:tc>
        <w:tc>
          <w:tcPr>
            <w:tcW w:w="141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6011</w:t>
            </w:r>
          </w:p>
        </w:tc>
        <w:tc>
          <w:tcPr>
            <w:tcW w:w="2905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初中心理教师</w:t>
            </w:r>
          </w:p>
        </w:tc>
        <w:tc>
          <w:tcPr>
            <w:tcW w:w="1739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8:00-9:00</w:t>
            </w:r>
          </w:p>
        </w:tc>
        <w:tc>
          <w:tcPr>
            <w:tcW w:w="1856" w:type="dxa"/>
          </w:tcPr>
          <w:p>
            <w:pPr>
              <w:jc w:val="center"/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sz w:val="32"/>
                <w:szCs w:val="32"/>
              </w:rPr>
              <w:t>悦知楼5</w:t>
            </w:r>
            <w:r>
              <w:rPr>
                <w:rFonts w:ascii="方正仿宋_GBK" w:eastAsia="方正仿宋_GBK"/>
                <w:sz w:val="32"/>
                <w:szCs w:val="32"/>
              </w:rPr>
              <w:t>08</w:t>
            </w:r>
          </w:p>
        </w:tc>
      </w:tr>
    </w:tbl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  <w:lang w:val="en-US" w:eastAsia="zh-CN"/>
        </w:rPr>
        <w:t>和报名表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，并配合测量体温为正常方可进入。</w:t>
      </w:r>
    </w:p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</w:p>
    <w:p>
      <w:pPr>
        <w:pStyle w:val="13"/>
        <w:numPr>
          <w:ilvl w:val="0"/>
          <w:numId w:val="1"/>
        </w:numPr>
        <w:spacing w:line="440" w:lineRule="exact"/>
        <w:ind w:firstLineChars="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资格复审地点：</w:t>
      </w:r>
    </w:p>
    <w:p>
      <w:pPr>
        <w:spacing w:line="44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无锡市太湖格致中学（无锡市经开区太湖街道方庙路68号）</w:t>
      </w:r>
    </w:p>
    <w:p>
      <w:pPr>
        <w:spacing w:line="44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地铁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可乘坐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1号线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文化宫</w:t>
      </w:r>
      <w:r>
        <w:rPr>
          <w:rFonts w:ascii="方正仿宋_GBK" w:hAnsi="方正仿宋_GBK" w:eastAsia="方正仿宋_GBK" w:cs="方正仿宋_GBK"/>
          <w:sz w:val="32"/>
          <w:szCs w:val="32"/>
        </w:rPr>
        <w:t>站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4号口</w:t>
      </w:r>
      <w:r>
        <w:rPr>
          <w:rFonts w:ascii="方正仿宋_GBK" w:hAnsi="方正仿宋_GBK" w:eastAsia="方正仿宋_GBK" w:cs="方正仿宋_GBK"/>
          <w:sz w:val="32"/>
          <w:szCs w:val="32"/>
        </w:rPr>
        <w:t>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>
      <w:pPr>
        <w:spacing w:line="44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公交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可乘坐</w:t>
      </w:r>
      <w:r>
        <w:rPr>
          <w:rFonts w:ascii="方正仿宋_GBK" w:hAnsi="方正仿宋_GBK" w:eastAsia="方正仿宋_GBK" w:cs="方正仿宋_GBK"/>
          <w:sz w:val="32"/>
          <w:szCs w:val="32"/>
        </w:rPr>
        <w:t>快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1线</w:t>
      </w:r>
      <w:r>
        <w:rPr>
          <w:rFonts w:ascii="方正仿宋_GBK" w:hAnsi="方正仿宋_GBK" w:eastAsia="方正仿宋_GBK" w:cs="方正仿宋_GBK"/>
          <w:sz w:val="32"/>
          <w:szCs w:val="32"/>
        </w:rPr>
        <w:t>至方庙路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或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151路</w:t>
      </w:r>
      <w:r>
        <w:rPr>
          <w:rFonts w:ascii="方正仿宋_GBK" w:hAnsi="方正仿宋_GBK" w:eastAsia="方正仿宋_GBK" w:cs="方正仿宋_GBK"/>
          <w:sz w:val="32"/>
          <w:szCs w:val="32"/>
        </w:rPr>
        <w:t>至五湖大道（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观山路</w:t>
      </w:r>
      <w:r>
        <w:rPr>
          <w:rFonts w:ascii="方正仿宋_GBK" w:hAnsi="方正仿宋_GBK" w:eastAsia="方正仿宋_GBK" w:cs="方正仿宋_GBK"/>
          <w:sz w:val="32"/>
          <w:szCs w:val="32"/>
        </w:rPr>
        <w:t>）</w:t>
      </w:r>
    </w:p>
    <w:p>
      <w:pPr>
        <w:spacing w:line="440" w:lineRule="exact"/>
        <w:jc w:val="lef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44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三、联系电话：</w:t>
      </w:r>
    </w:p>
    <w:p>
      <w:pPr>
        <w:spacing w:line="44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尤老师   0510-85192618</w:t>
      </w:r>
    </w:p>
    <w:p>
      <w:pPr>
        <w:spacing w:line="44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</w:p>
    <w:p>
      <w:pPr>
        <w:spacing w:line="44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6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  <w:u w:val="single"/>
        </w:rPr>
      </w:pP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请各位考生分别对应以下考生类别，按顺序号整理好以下材料的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  <w:u w:val="single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（原件核对后立即归还本人），复印件按以下顺序装订成册：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1、</w:t>
      </w:r>
      <w:r>
        <w:rPr>
          <w:rFonts w:ascii="方正楷体_GBK" w:hAnsi="Times New Roman" w:eastAsia="方正楷体_GBK"/>
          <w:b/>
          <w:bCs/>
          <w:sz w:val="32"/>
          <w:szCs w:val="32"/>
        </w:rPr>
        <w:t>2021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年应届毕业生：</w:t>
      </w:r>
    </w:p>
    <w:p>
      <w:pPr>
        <w:pStyle w:val="8"/>
        <w:adjustRightInd w:val="0"/>
        <w:snapToGrid w:val="0"/>
        <w:spacing w:before="0" w:beforeAutospacing="0" w:after="0" w:afterAutospacing="0"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</w:t>
      </w:r>
      <w:r>
        <w:rPr>
          <w:rFonts w:ascii="方正仿宋_GBK" w:hAnsi="方正仿宋_GBK" w:eastAsia="方正仿宋_GBK" w:cs="方正仿宋_GBK"/>
          <w:sz w:val="32"/>
          <w:szCs w:val="32"/>
        </w:rPr>
        <w:t>http://rec.jk.kai12.cn/trc</w:t>
      </w:r>
      <w:r>
        <w:rPr>
          <w:rFonts w:hint="eastAsia" w:ascii="方正仿宋_GBK" w:eastAsia="方正仿宋_GBK"/>
          <w:sz w:val="32"/>
          <w:szCs w:val="32"/>
        </w:rPr>
        <w:t>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）毕业生双向选择就业推荐表（须加盖学校或院系公章，如因特殊情况无法提供，可暂用加盖学校或院系公章的证明代替）；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）学历和学位证书（如有），获得国（境）外学士及以上学位的提供教育部国家留学服务中心认证材料（如有），研究生学历还须提供本科阶段的学历、学位证书；</w:t>
      </w:r>
    </w:p>
    <w:p>
      <w:pPr>
        <w:spacing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（5）教师资格证书或教师资格考试合格证明；</w:t>
      </w:r>
    </w:p>
    <w:p>
      <w:pPr>
        <w:pStyle w:val="8"/>
        <w:spacing w:before="0" w:beforeAutospacing="0" w:after="0" w:afterAutospacing="0" w:line="560" w:lineRule="exact"/>
        <w:rPr>
          <w:rFonts w:ascii="方正仿宋_GBK" w:eastAsia="方正仿宋_GBK" w:hAnsiTheme="minorHAnsi" w:cstheme="minorBidi"/>
          <w:kern w:val="2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　　（6）普通话等级证书（报考语文教师岗位需要）；</w:t>
      </w:r>
    </w:p>
    <w:p>
      <w:pPr>
        <w:spacing w:line="56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（7）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2、2020年应届毕业生：</w:t>
      </w:r>
    </w:p>
    <w:p>
      <w:pPr>
        <w:pStyle w:val="8"/>
        <w:adjustRightInd w:val="0"/>
        <w:snapToGrid w:val="0"/>
        <w:spacing w:before="0" w:beforeAutospacing="0" w:after="0" w:afterAutospacing="0"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</w:t>
      </w:r>
      <w:r>
        <w:rPr>
          <w:rFonts w:ascii="方正仿宋_GBK" w:hAnsi="方正仿宋_GBK" w:eastAsia="方正仿宋_GBK" w:cs="方正仿宋_GBK"/>
          <w:sz w:val="32"/>
          <w:szCs w:val="32"/>
        </w:rPr>
        <w:t>http://rec.jk.kai12.cn/trc</w:t>
      </w:r>
      <w:r>
        <w:rPr>
          <w:rFonts w:hint="eastAsia" w:ascii="方正仿宋_GBK" w:eastAsia="方正仿宋_GBK"/>
          <w:sz w:val="32"/>
          <w:szCs w:val="32"/>
        </w:rPr>
        <w:t>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（3）毕业生双向选择就业推荐表；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  <w:highlight w:val="yellow"/>
        </w:rPr>
      </w:pPr>
      <w:r>
        <w:rPr>
          <w:rFonts w:hint="eastAsia" w:ascii="方正仿宋_GBK" w:eastAsia="方正仿宋_GBK"/>
          <w:sz w:val="32"/>
          <w:szCs w:val="32"/>
        </w:rPr>
        <w:t>（4）学历和学位证书，获得国（境）外学士及以上学位的提供教育部国家留学服务中心认证材料，研究生学历还须提供本科阶段的学历、学位证书；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（5）教师资格证书或教师资格考试合格证明；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（6）普通话等级证书（报考语文教师岗位需要）；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（7）承诺书</w:t>
      </w:r>
      <w:r>
        <w:rPr>
          <w:rFonts w:hint="eastAsia" w:ascii="方正仿宋_GBK" w:hAnsi="Times New Roman" w:eastAsia="方正仿宋_GBK"/>
          <w:sz w:val="32"/>
          <w:szCs w:val="32"/>
        </w:rPr>
        <w:t>（当场领取，确认无误后手写签名）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spacing w:line="56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3、初中心理教师：</w:t>
      </w:r>
    </w:p>
    <w:p>
      <w:pPr>
        <w:pStyle w:val="8"/>
        <w:adjustRightInd w:val="0"/>
        <w:snapToGrid w:val="0"/>
        <w:spacing w:before="0" w:beforeAutospacing="0" w:after="0" w:afterAutospacing="0" w:line="56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</w:t>
      </w:r>
      <w:r>
        <w:rPr>
          <w:rFonts w:ascii="方正仿宋_GBK" w:hAnsi="方正仿宋_GBK" w:eastAsia="方正仿宋_GBK" w:cs="方正仿宋_GBK"/>
          <w:sz w:val="32"/>
          <w:szCs w:val="32"/>
        </w:rPr>
        <w:t>http://rec.jk.kai12.cn/trc</w:t>
      </w:r>
      <w:r>
        <w:rPr>
          <w:rFonts w:hint="eastAsia" w:ascii="方正仿宋_GBK" w:eastAsia="方正仿宋_GBK"/>
          <w:sz w:val="32"/>
          <w:szCs w:val="32"/>
        </w:rPr>
        <w:t>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（3）学历和学位证书，获得国（境）外学士及以上学位的提供教育部国家留学服务中心认证材料，研究生学历还须提供本科阶段的学历、学位证书；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（4）教师资格证书或教师资格考试合格证明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（5）与</w:t>
      </w:r>
      <w:r>
        <w:rPr>
          <w:rFonts w:ascii="方正仿宋_GBK" w:eastAsia="方正仿宋_GBK"/>
          <w:sz w:val="32"/>
          <w:szCs w:val="32"/>
        </w:rPr>
        <w:t>心理</w:t>
      </w:r>
      <w:r>
        <w:rPr>
          <w:rFonts w:hint="eastAsia" w:ascii="方正仿宋_GBK" w:eastAsia="方正仿宋_GBK"/>
          <w:sz w:val="32"/>
          <w:szCs w:val="32"/>
        </w:rPr>
        <w:t>健康工作</w:t>
      </w:r>
      <w:r>
        <w:rPr>
          <w:rFonts w:ascii="方正仿宋_GBK" w:eastAsia="方正仿宋_GBK"/>
          <w:sz w:val="32"/>
          <w:szCs w:val="32"/>
        </w:rPr>
        <w:t>有关的两年</w:t>
      </w:r>
      <w:r>
        <w:rPr>
          <w:rFonts w:hint="eastAsia" w:ascii="方正仿宋_GBK" w:eastAsia="方正仿宋_GBK"/>
          <w:sz w:val="32"/>
          <w:szCs w:val="32"/>
        </w:rPr>
        <w:t>及</w:t>
      </w:r>
      <w:r>
        <w:rPr>
          <w:rFonts w:ascii="方正仿宋_GBK" w:eastAsia="方正仿宋_GBK"/>
          <w:sz w:val="32"/>
          <w:szCs w:val="32"/>
        </w:rPr>
        <w:t>以上</w:t>
      </w:r>
      <w:r>
        <w:rPr>
          <w:rFonts w:hint="eastAsia" w:ascii="方正仿宋_GBK" w:eastAsia="方正仿宋_GBK"/>
          <w:sz w:val="32"/>
          <w:szCs w:val="32"/>
        </w:rPr>
        <w:t>工作</w:t>
      </w:r>
      <w:r>
        <w:rPr>
          <w:rFonts w:ascii="方正仿宋_GBK" w:eastAsia="方正仿宋_GBK"/>
          <w:sz w:val="32"/>
          <w:szCs w:val="32"/>
        </w:rPr>
        <w:t>合同</w:t>
      </w:r>
      <w:r>
        <w:rPr>
          <w:rFonts w:hint="eastAsia" w:ascii="方正仿宋_GBK" w:eastAsia="方正仿宋_GBK"/>
          <w:sz w:val="32"/>
          <w:szCs w:val="32"/>
        </w:rPr>
        <w:t>（合同上</w:t>
      </w:r>
      <w:r>
        <w:rPr>
          <w:rFonts w:ascii="方正仿宋_GBK" w:eastAsia="方正仿宋_GBK"/>
          <w:sz w:val="32"/>
          <w:szCs w:val="32"/>
        </w:rPr>
        <w:t>未</w:t>
      </w:r>
      <w:r>
        <w:rPr>
          <w:rFonts w:hint="eastAsia" w:ascii="方正仿宋_GBK" w:eastAsia="方正仿宋_GBK"/>
          <w:sz w:val="32"/>
          <w:szCs w:val="32"/>
        </w:rPr>
        <w:t>写明心理健康工作岗位</w:t>
      </w:r>
      <w:r>
        <w:rPr>
          <w:rFonts w:ascii="方正仿宋_GBK" w:eastAsia="方正仿宋_GBK"/>
          <w:sz w:val="32"/>
          <w:szCs w:val="32"/>
        </w:rPr>
        <w:t>的，须单位开具证明</w:t>
      </w:r>
      <w:r>
        <w:rPr>
          <w:rFonts w:hint="eastAsia" w:ascii="方正仿宋_GBK" w:eastAsia="方正仿宋_GBK"/>
          <w:sz w:val="32"/>
          <w:szCs w:val="32"/>
        </w:rPr>
        <w:t>），并提供</w:t>
      </w:r>
      <w:r>
        <w:rPr>
          <w:rFonts w:ascii="方正仿宋_GBK" w:eastAsia="方正仿宋_GBK"/>
          <w:sz w:val="32"/>
          <w:szCs w:val="32"/>
        </w:rPr>
        <w:t>与</w:t>
      </w:r>
      <w:r>
        <w:rPr>
          <w:rFonts w:hint="eastAsia" w:ascii="方正仿宋_GBK" w:eastAsia="方正仿宋_GBK"/>
          <w:sz w:val="32"/>
          <w:szCs w:val="32"/>
        </w:rPr>
        <w:t>合同相</w:t>
      </w:r>
      <w:r>
        <w:rPr>
          <w:rFonts w:ascii="方正仿宋_GBK" w:eastAsia="方正仿宋_GBK"/>
          <w:sz w:val="32"/>
          <w:szCs w:val="32"/>
        </w:rPr>
        <w:t>匹配的社保中心出具的缴纳明细</w:t>
      </w: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 w:hAnsiTheme="minorHAnsi" w:cstheme="minorBidi"/>
          <w:sz w:val="32"/>
          <w:szCs w:val="32"/>
        </w:rPr>
        <w:t>须加盖社保中心公章</w:t>
      </w:r>
      <w:r>
        <w:rPr>
          <w:rFonts w:hint="eastAsia" w:ascii="方正仿宋_GBK" w:eastAsia="方正仿宋_GBK"/>
          <w:sz w:val="32"/>
          <w:szCs w:val="32"/>
        </w:rPr>
        <w:t>）</w:t>
      </w:r>
      <w:r>
        <w:rPr>
          <w:rFonts w:ascii="方正仿宋_GBK" w:eastAsia="方正仿宋_GBK"/>
          <w:sz w:val="32"/>
          <w:szCs w:val="32"/>
        </w:rPr>
        <w:t>。</w:t>
      </w:r>
    </w:p>
    <w:p>
      <w:pPr>
        <w:spacing w:line="56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（6）承诺书（</w:t>
      </w:r>
      <w:r>
        <w:rPr>
          <w:rFonts w:hint="eastAsia" w:ascii="方正仿宋_GBK" w:hAnsi="Times New Roman" w:eastAsia="方正仿宋_GBK"/>
          <w:sz w:val="32"/>
          <w:szCs w:val="32"/>
        </w:rPr>
        <w:t>当场领取，确认无误后手写签名</w:t>
      </w:r>
      <w:r>
        <w:rPr>
          <w:rFonts w:hint="eastAsia" w:ascii="方正仿宋_GBK" w:eastAsia="方正仿宋_GBK"/>
          <w:sz w:val="32"/>
          <w:szCs w:val="32"/>
        </w:rPr>
        <w:t>）。</w:t>
      </w:r>
    </w:p>
    <w:p>
      <w:pPr>
        <w:adjustRightInd w:val="0"/>
        <w:snapToGrid w:val="0"/>
        <w:spacing w:line="44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adjustRightInd w:val="0"/>
        <w:snapToGrid w:val="0"/>
        <w:spacing w:line="44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   无锡市太湖格致中学                                   </w:t>
      </w:r>
    </w:p>
    <w:p>
      <w:pPr>
        <w:adjustRightInd w:val="0"/>
        <w:snapToGrid w:val="0"/>
        <w:spacing w:line="440" w:lineRule="exact"/>
        <w:ind w:firstLine="5760" w:firstLineChars="1800"/>
        <w:rPr>
          <w:rFonts w:ascii="方正仿宋_GBK" w:hAnsi="仿宋" w:eastAsia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2021年5月6日</w:t>
      </w:r>
    </w:p>
    <w:sectPr>
      <w:pgSz w:w="11906" w:h="16838"/>
      <w:pgMar w:top="1587" w:right="1587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708A"/>
    <w:multiLevelType w:val="multilevel"/>
    <w:tmpl w:val="3697708A"/>
    <w:lvl w:ilvl="0" w:tentative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17B0"/>
    <w:rsid w:val="00121648"/>
    <w:rsid w:val="001700D1"/>
    <w:rsid w:val="001F7E07"/>
    <w:rsid w:val="00252158"/>
    <w:rsid w:val="00266541"/>
    <w:rsid w:val="002807D1"/>
    <w:rsid w:val="003348A1"/>
    <w:rsid w:val="00374C31"/>
    <w:rsid w:val="004A39B2"/>
    <w:rsid w:val="004D6E9C"/>
    <w:rsid w:val="00560BC0"/>
    <w:rsid w:val="00562856"/>
    <w:rsid w:val="0059397F"/>
    <w:rsid w:val="005B5DD6"/>
    <w:rsid w:val="008117B0"/>
    <w:rsid w:val="00871AA9"/>
    <w:rsid w:val="00910BD0"/>
    <w:rsid w:val="00940829"/>
    <w:rsid w:val="009D0CF8"/>
    <w:rsid w:val="009E394E"/>
    <w:rsid w:val="00A14E28"/>
    <w:rsid w:val="00A60AC3"/>
    <w:rsid w:val="00AA1F67"/>
    <w:rsid w:val="00AF348A"/>
    <w:rsid w:val="00B4422C"/>
    <w:rsid w:val="00C93218"/>
    <w:rsid w:val="00D224B4"/>
    <w:rsid w:val="00D750E0"/>
    <w:rsid w:val="00E353B5"/>
    <w:rsid w:val="00E71997"/>
    <w:rsid w:val="00F256AF"/>
    <w:rsid w:val="00F25F1D"/>
    <w:rsid w:val="00FC5817"/>
    <w:rsid w:val="01991866"/>
    <w:rsid w:val="02E21C0C"/>
    <w:rsid w:val="0394422A"/>
    <w:rsid w:val="04701200"/>
    <w:rsid w:val="04B5298E"/>
    <w:rsid w:val="04CC5DEA"/>
    <w:rsid w:val="06754DBC"/>
    <w:rsid w:val="06EA0D5D"/>
    <w:rsid w:val="070131E7"/>
    <w:rsid w:val="07532468"/>
    <w:rsid w:val="09792A8A"/>
    <w:rsid w:val="0AD072E2"/>
    <w:rsid w:val="0B042467"/>
    <w:rsid w:val="0D8531A0"/>
    <w:rsid w:val="0DBB0950"/>
    <w:rsid w:val="0EA55AE0"/>
    <w:rsid w:val="0F687590"/>
    <w:rsid w:val="10BA7410"/>
    <w:rsid w:val="11A715D1"/>
    <w:rsid w:val="11AB358F"/>
    <w:rsid w:val="123F64C5"/>
    <w:rsid w:val="12BA6D2F"/>
    <w:rsid w:val="1326267C"/>
    <w:rsid w:val="1434225D"/>
    <w:rsid w:val="160940E7"/>
    <w:rsid w:val="162001D8"/>
    <w:rsid w:val="16CC3FC3"/>
    <w:rsid w:val="1760069F"/>
    <w:rsid w:val="181E3D1E"/>
    <w:rsid w:val="19505414"/>
    <w:rsid w:val="19853E44"/>
    <w:rsid w:val="1C202BD2"/>
    <w:rsid w:val="1E0D321D"/>
    <w:rsid w:val="1F2320A3"/>
    <w:rsid w:val="1FC7225E"/>
    <w:rsid w:val="21450249"/>
    <w:rsid w:val="217654B9"/>
    <w:rsid w:val="22F52C00"/>
    <w:rsid w:val="231B1CF5"/>
    <w:rsid w:val="280F1413"/>
    <w:rsid w:val="28522990"/>
    <w:rsid w:val="28D0705D"/>
    <w:rsid w:val="29392F25"/>
    <w:rsid w:val="29AB3DAC"/>
    <w:rsid w:val="2B0434FF"/>
    <w:rsid w:val="2B9C4BCA"/>
    <w:rsid w:val="2C3E573E"/>
    <w:rsid w:val="2C494F78"/>
    <w:rsid w:val="2D630C49"/>
    <w:rsid w:val="2F8304D8"/>
    <w:rsid w:val="3053412D"/>
    <w:rsid w:val="313F7E05"/>
    <w:rsid w:val="3167443E"/>
    <w:rsid w:val="3251678A"/>
    <w:rsid w:val="32CD1F09"/>
    <w:rsid w:val="33720B05"/>
    <w:rsid w:val="33A73592"/>
    <w:rsid w:val="35B623EB"/>
    <w:rsid w:val="36223B16"/>
    <w:rsid w:val="375E6AE9"/>
    <w:rsid w:val="39E207ED"/>
    <w:rsid w:val="39EB2733"/>
    <w:rsid w:val="39F4491C"/>
    <w:rsid w:val="3A4E118A"/>
    <w:rsid w:val="3BAF72C8"/>
    <w:rsid w:val="3BB32320"/>
    <w:rsid w:val="3C034A54"/>
    <w:rsid w:val="3DDB7321"/>
    <w:rsid w:val="3E293BBA"/>
    <w:rsid w:val="3EA43A4D"/>
    <w:rsid w:val="3EA82BC6"/>
    <w:rsid w:val="3F8010A5"/>
    <w:rsid w:val="42FA665C"/>
    <w:rsid w:val="43B65E27"/>
    <w:rsid w:val="44062478"/>
    <w:rsid w:val="4416049D"/>
    <w:rsid w:val="45707041"/>
    <w:rsid w:val="45C4062D"/>
    <w:rsid w:val="46033AFC"/>
    <w:rsid w:val="46623992"/>
    <w:rsid w:val="4AA84557"/>
    <w:rsid w:val="4ADB6395"/>
    <w:rsid w:val="4DBA5D50"/>
    <w:rsid w:val="4E8A726C"/>
    <w:rsid w:val="50034980"/>
    <w:rsid w:val="503C50DF"/>
    <w:rsid w:val="50EF40DB"/>
    <w:rsid w:val="513241A4"/>
    <w:rsid w:val="535E762D"/>
    <w:rsid w:val="53BD371F"/>
    <w:rsid w:val="53FD1880"/>
    <w:rsid w:val="554861F3"/>
    <w:rsid w:val="571830AB"/>
    <w:rsid w:val="574A4B54"/>
    <w:rsid w:val="578E70F1"/>
    <w:rsid w:val="59293E9A"/>
    <w:rsid w:val="595A4EB1"/>
    <w:rsid w:val="5AC66049"/>
    <w:rsid w:val="5BFA1A17"/>
    <w:rsid w:val="5D174B63"/>
    <w:rsid w:val="5D4E1797"/>
    <w:rsid w:val="5DE042BC"/>
    <w:rsid w:val="5E984775"/>
    <w:rsid w:val="5EEF5E32"/>
    <w:rsid w:val="5F397119"/>
    <w:rsid w:val="5F427B8B"/>
    <w:rsid w:val="5F8E5DD3"/>
    <w:rsid w:val="607B6653"/>
    <w:rsid w:val="61CA1F2B"/>
    <w:rsid w:val="63A2623E"/>
    <w:rsid w:val="63E5765B"/>
    <w:rsid w:val="640E0945"/>
    <w:rsid w:val="64C0435C"/>
    <w:rsid w:val="65690835"/>
    <w:rsid w:val="66083EA8"/>
    <w:rsid w:val="66E0114F"/>
    <w:rsid w:val="68FE23C9"/>
    <w:rsid w:val="6A714BF3"/>
    <w:rsid w:val="6ADE0E0A"/>
    <w:rsid w:val="6B7002F7"/>
    <w:rsid w:val="6BF1003B"/>
    <w:rsid w:val="6D285502"/>
    <w:rsid w:val="6DFE6E4E"/>
    <w:rsid w:val="6E2A2C7B"/>
    <w:rsid w:val="6EBC12C9"/>
    <w:rsid w:val="6F3B154B"/>
    <w:rsid w:val="7014447B"/>
    <w:rsid w:val="70B33A85"/>
    <w:rsid w:val="72531642"/>
    <w:rsid w:val="7438511D"/>
    <w:rsid w:val="7BEE3116"/>
    <w:rsid w:val="7C0A3089"/>
    <w:rsid w:val="7C0B7BB2"/>
    <w:rsid w:val="7D1625AD"/>
    <w:rsid w:val="7D1D6860"/>
    <w:rsid w:val="7D201671"/>
    <w:rsid w:val="7E3C51FC"/>
    <w:rsid w:val="7ECB168C"/>
    <w:rsid w:val="7EFF6122"/>
    <w:rsid w:val="7F30397A"/>
    <w:rsid w:val="7F727230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正文文本 字符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6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4</Pages>
  <Words>252</Words>
  <Characters>1437</Characters>
  <Lines>11</Lines>
  <Paragraphs>3</Paragraphs>
  <TotalTime>0</TotalTime>
  <ScaleCrop>false</ScaleCrop>
  <LinksUpToDate>false</LinksUpToDate>
  <CharactersWithSpaces>1686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2021-04-20T10:15:00Z</dcterms:created>
  <dc:creator>Windows User</dc:creator>
  <cp:lastModifiedBy>透一口气</cp:lastModifiedBy>
  <cp:lastPrinted>2019-03-20T08:21:00Z</cp:lastPrinted>
  <dcterms:modified xsi:type="dcterms:W3CDTF">2021-05-06T09:37:18Z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BFC86E700CAA41188FF53CAE683DDDC7</vt:lpwstr>
  </property>
</Properties>
</file>