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24" w:tblpY="1493"/>
        <w:tblOverlap w:val="never"/>
        <w:tblW w:w="9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357"/>
        <w:gridCol w:w="1432"/>
        <w:gridCol w:w="1008"/>
        <w:gridCol w:w="1263"/>
        <w:gridCol w:w="80"/>
        <w:gridCol w:w="1097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6"/>
              </w:rPr>
              <w:t>附件2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6"/>
              </w:rPr>
              <w:t>吉安职业技术学院面向社会公开引进博士报名表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应聘岗位名称：                        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　名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　别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　称</w:t>
            </w:r>
          </w:p>
        </w:tc>
        <w:tc>
          <w:tcPr>
            <w:tcW w:w="11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　贯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68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起始学历</w:t>
            </w:r>
          </w:p>
        </w:tc>
        <w:tc>
          <w:tcPr>
            <w:tcW w:w="68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（毕业院校、专业及时间）</w:t>
            </w:r>
          </w:p>
        </w:tc>
        <w:tc>
          <w:tcPr>
            <w:tcW w:w="68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联系电话1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联系电话2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个人简历（从大学起）</w:t>
            </w:r>
          </w:p>
        </w:tc>
        <w:tc>
          <w:tcPr>
            <w:tcW w:w="68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8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68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68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审查人签名：　　　　　　　　　审查单位盖章：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（加注“同意报名”意见并盖章）</w:t>
            </w:r>
          </w:p>
        </w:tc>
        <w:tc>
          <w:tcPr>
            <w:tcW w:w="68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注：报名表须准备一式两份，均须贴近期1寸免冠同版相片。资格初审完后，应聘者和审查单位各留存一份报名表。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承 诺 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本人承诺：本人填写的信息全部属实。本人符合引进公告规定的所有条件以及应聘岗位的所有资格要求。如不符合，本人愿意承担由此造成的一切后果。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     承诺人：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        时  间：     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FCB"/>
    <w:rsid w:val="001A2575"/>
    <w:rsid w:val="00544FCB"/>
    <w:rsid w:val="008D76E3"/>
    <w:rsid w:val="2BF16DC5"/>
    <w:rsid w:val="3F4F2B44"/>
    <w:rsid w:val="7BA2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宋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75</Words>
  <Characters>431</Characters>
  <Lines>3</Lines>
  <Paragraphs>1</Paragraphs>
  <TotalTime>3</TotalTime>
  <ScaleCrop>false</ScaleCrop>
  <LinksUpToDate>false</LinksUpToDate>
  <CharactersWithSpaces>505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2021-05-13T09:30:39Z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309BA13329C04D1B922426E3AF7078DE</vt:lpwstr>
  </property>
</Properties>
</file>