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00" w:beforeAutospacing="1" w:after="100" w:afterAutospacing="1" w:line="375" w:lineRule="atLeast"/>
        <w:outlineLvl w:val="0"/>
        <w:rPr>
          <w:rFonts w:ascii="仿宋_GB2312" w:hAnsi="宋体" w:eastAsia="仿宋_GB2312" w:cs="宋体"/>
          <w:bCs/>
          <w:color w:val="333333"/>
          <w:kern w:val="36"/>
          <w:sz w:val="32"/>
          <w:szCs w:val="32"/>
        </w:rPr>
      </w:pPr>
      <w:bookmarkStart w:id="0" w:name="_GoBack"/>
      <w:bookmarkEnd w:id="0"/>
    </w:p>
    <w:p>
      <w:pPr>
        <w:jc w:val="center"/>
        <w:rPr>
          <w:rFonts w:ascii="方正小标宋简体" w:hAnsi="华文中宋" w:eastAsia="方正小标宋简体"/>
          <w:b/>
          <w:sz w:val="44"/>
          <w:szCs w:val="44"/>
        </w:rPr>
      </w:pPr>
      <w:r>
        <w:rPr>
          <w:rFonts w:hint="eastAsia" w:ascii="方正小标宋简体" w:hAnsi="华文中宋" w:eastAsia="方正小标宋简体"/>
          <w:b/>
          <w:sz w:val="44"/>
          <w:szCs w:val="44"/>
        </w:rPr>
        <w:t>2021年大理州南涧县中央特岗教师</w:t>
      </w:r>
    </w:p>
    <w:p>
      <w:pPr>
        <w:jc w:val="center"/>
        <w:rPr>
          <w:rFonts w:ascii="方正小标宋简体" w:hAnsi="华文中宋" w:eastAsia="方正小标宋简体"/>
          <w:b/>
          <w:sz w:val="44"/>
          <w:szCs w:val="44"/>
        </w:rPr>
      </w:pPr>
      <w:r>
        <w:rPr>
          <w:rFonts w:hint="eastAsia" w:ascii="方正小标宋简体" w:hAnsi="华文中宋" w:eastAsia="方正小标宋简体"/>
          <w:b/>
          <w:sz w:val="44"/>
          <w:szCs w:val="44"/>
        </w:rPr>
        <w:t>招聘公告</w:t>
      </w:r>
    </w:p>
    <w:p>
      <w:pPr>
        <w:rPr>
          <w:rFonts w:ascii="宋体" w:hAnsi="宋体"/>
          <w:sz w:val="24"/>
        </w:rPr>
      </w:pPr>
    </w:p>
    <w:p>
      <w:pPr>
        <w:widowControl/>
        <w:rPr>
          <w:rFonts w:ascii="宋体" w:hAnsi="宋体"/>
          <w:sz w:val="32"/>
          <w:szCs w:val="32"/>
        </w:rPr>
      </w:pPr>
      <w:r>
        <w:rPr>
          <w:rFonts w:hint="eastAsia" w:ascii="仿宋_GB2312" w:hAnsi="宋体" w:eastAsia="仿宋_GB2312"/>
          <w:sz w:val="32"/>
          <w:szCs w:val="32"/>
        </w:rPr>
        <w:t xml:space="preserve">   </w:t>
      </w:r>
      <w:r>
        <w:rPr>
          <w:rFonts w:hint="eastAsia" w:ascii="仿宋_GB2312" w:hAnsi="宋体" w:eastAsia="仿宋_GB2312"/>
          <w:color w:val="000000"/>
          <w:sz w:val="32"/>
          <w:szCs w:val="32"/>
        </w:rPr>
        <w:t xml:space="preserve"> 根据《云南省教育厅关于组织实施</w:t>
      </w:r>
      <w:r>
        <w:rPr>
          <w:rFonts w:hint="eastAsia" w:ascii="仿宋_GB2312" w:hAnsi="宋体" w:eastAsia="仿宋_GB2312"/>
          <w:sz w:val="32"/>
          <w:szCs w:val="32"/>
        </w:rPr>
        <w:t>2021年中央特岗教师招聘工作的通知》要求，现将南涧县2021年特岗教师招聘工作有关事项公告如下：</w:t>
      </w:r>
    </w:p>
    <w:p>
      <w:pPr>
        <w:spacing w:line="580" w:lineRule="exact"/>
        <w:ind w:firstLine="602" w:firstLineChars="200"/>
        <w:rPr>
          <w:rFonts w:ascii="黑体" w:hAnsi="宋体" w:eastAsia="黑体"/>
          <w:b/>
          <w:sz w:val="30"/>
          <w:szCs w:val="30"/>
        </w:rPr>
      </w:pPr>
      <w:r>
        <w:rPr>
          <w:rFonts w:hint="eastAsia" w:ascii="黑体" w:hAnsi="宋体" w:eastAsia="黑体"/>
          <w:b/>
          <w:sz w:val="30"/>
          <w:szCs w:val="30"/>
        </w:rPr>
        <w:t>一、招聘岗位</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南涧县2021年拟招聘特岗教师30名：乡（镇）初级中学9名，乡（镇）村级小学（包含教学点）21名。招聘岗位及要求详见附件。</w:t>
      </w:r>
    </w:p>
    <w:p>
      <w:pPr>
        <w:spacing w:line="580" w:lineRule="exact"/>
        <w:ind w:firstLine="602" w:firstLineChars="200"/>
        <w:rPr>
          <w:rFonts w:ascii="黑体" w:hAnsi="宋体" w:eastAsia="黑体"/>
          <w:b/>
          <w:sz w:val="30"/>
          <w:szCs w:val="30"/>
        </w:rPr>
      </w:pPr>
      <w:r>
        <w:rPr>
          <w:rFonts w:hint="eastAsia" w:ascii="黑体" w:hAnsi="宋体" w:eastAsia="黑体"/>
          <w:b/>
          <w:sz w:val="30"/>
          <w:szCs w:val="30"/>
        </w:rPr>
        <w:t>二、招聘对象及条件</w:t>
      </w:r>
    </w:p>
    <w:p>
      <w:pPr>
        <w:autoSpaceDE w:val="0"/>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（一）招聘对象：面向全国招聘普通高校本科及以上毕业生。</w:t>
      </w:r>
      <w:r>
        <w:rPr>
          <w:rFonts w:ascii="仿宋_GB2312" w:hAnsi="宋体" w:eastAsia="仿宋_GB2312"/>
          <w:sz w:val="32"/>
          <w:szCs w:val="32"/>
        </w:rPr>
        <w:t>现役军人、在职在编公职人员、在岗特岗教师、全日制在读的非应届毕业生（</w:t>
      </w:r>
      <w:r>
        <w:rPr>
          <w:rFonts w:hint="eastAsia" w:ascii="仿宋_GB2312" w:hAnsi="宋体" w:eastAsia="仿宋_GB2312"/>
          <w:sz w:val="32"/>
          <w:szCs w:val="32"/>
        </w:rPr>
        <w:t>如</w:t>
      </w:r>
      <w:r>
        <w:rPr>
          <w:rFonts w:ascii="仿宋_GB2312" w:hAnsi="宋体" w:eastAsia="仿宋_GB2312"/>
          <w:sz w:val="32"/>
          <w:szCs w:val="32"/>
        </w:rPr>
        <w:t>专升本在读学生、研究生在读学生）不属于特岗教师招聘范围</w:t>
      </w:r>
      <w:r>
        <w:rPr>
          <w:rFonts w:hint="eastAsia" w:ascii="仿宋_GB2312" w:hAnsi="宋体" w:eastAsia="仿宋_GB2312"/>
          <w:sz w:val="32"/>
          <w:szCs w:val="32"/>
        </w:rPr>
        <w:t>（时间截止到2021年5月31日）</w:t>
      </w:r>
      <w:r>
        <w:rPr>
          <w:rFonts w:ascii="仿宋_GB2312" w:hAnsi="宋体" w:eastAsia="仿宋_GB2312"/>
          <w:sz w:val="32"/>
          <w:szCs w:val="32"/>
        </w:rPr>
        <w:t>。</w:t>
      </w:r>
    </w:p>
    <w:p>
      <w:pPr>
        <w:numPr>
          <w:ilvl w:val="0"/>
          <w:numId w:val="1"/>
        </w:numPr>
        <w:autoSpaceDE w:val="0"/>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招聘条件</w:t>
      </w:r>
    </w:p>
    <w:p>
      <w:pPr>
        <w:numPr>
          <w:ilvl w:val="0"/>
          <w:numId w:val="2"/>
        </w:numPr>
        <w:autoSpaceDE w:val="0"/>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年龄不超过30周岁</w:t>
      </w:r>
      <w:r>
        <w:rPr>
          <w:rFonts w:hint="eastAsia" w:ascii="仿宋_GB2312" w:hAnsi="宋体" w:eastAsia="仿宋_GB2312" w:cs="宋体"/>
          <w:kern w:val="0"/>
          <w:sz w:val="32"/>
          <w:szCs w:val="32"/>
        </w:rPr>
        <w:t>（</w:t>
      </w:r>
      <w:r>
        <w:rPr>
          <w:rFonts w:eastAsia="方正仿宋_GBK"/>
          <w:kern w:val="0"/>
          <w:sz w:val="32"/>
          <w:szCs w:val="32"/>
        </w:rPr>
        <w:t>19</w:t>
      </w:r>
      <w:r>
        <w:rPr>
          <w:rFonts w:hint="eastAsia" w:ascii="仿宋_GB2312" w:hAnsi="宋体" w:eastAsia="仿宋_GB2312"/>
          <w:sz w:val="32"/>
          <w:szCs w:val="32"/>
        </w:rPr>
        <w:t>90年6月1日及以后出生</w:t>
      </w:r>
      <w:r>
        <w:rPr>
          <w:rFonts w:hint="eastAsia" w:ascii="仿宋_GB2312" w:hAnsi="宋体" w:eastAsia="仿宋_GB2312" w:cs="宋体"/>
          <w:kern w:val="0"/>
          <w:sz w:val="32"/>
          <w:szCs w:val="32"/>
        </w:rPr>
        <w:t>）；</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 xml:space="preserve">2．政治素质好，热爱社会主义祖国，拥护党的各项方针、政策，热爱教育事业，有强烈的事业心和责任感，品行端正，遵纪守法，在校或工作（待业）期间表现良好，未受过任何纪律处分，志愿服务农村基层教育。 </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3．符合服务岗位要求，符合《教师法》《教师资格条例》等法律法规规定的普通话水平、身体条件和心理条件。符合新时代中小学教师职业行为十项准则要求，无刑事犯罪记录和其他不得聘用的违法记录。具体服务岗位看附件（《2021年大理州南涧县中央特岗教师招聘岗位表》）。</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4．身体条件符合云南省申请教师资格人员体检标准的规定，并能适应设岗地区工作、生活环境条件。</w:t>
      </w:r>
    </w:p>
    <w:p>
      <w:pPr>
        <w:autoSpaceDE w:val="0"/>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5．</w:t>
      </w:r>
      <w:r>
        <w:rPr>
          <w:rFonts w:ascii="仿宋_GB2312" w:hAnsi="宋体" w:eastAsia="仿宋_GB2312"/>
          <w:sz w:val="32"/>
          <w:szCs w:val="32"/>
        </w:rPr>
        <w:t>教师资格有关要求：</w:t>
      </w:r>
      <w:r>
        <w:rPr>
          <w:rFonts w:hint="eastAsia" w:ascii="仿宋_GB2312" w:hAnsi="宋体" w:eastAsia="仿宋_GB2312"/>
          <w:sz w:val="32"/>
          <w:szCs w:val="32"/>
        </w:rPr>
        <w:t>具有相应的教师资格证书。受疫情影响，</w:t>
      </w:r>
      <w:r>
        <w:rPr>
          <w:rFonts w:ascii="仿宋_GB2312" w:hAnsi="宋体" w:eastAsia="仿宋_GB2312"/>
          <w:sz w:val="32"/>
          <w:szCs w:val="32"/>
        </w:rPr>
        <w:t>暂未取得教师资格证</w:t>
      </w:r>
      <w:r>
        <w:rPr>
          <w:rFonts w:hint="eastAsia" w:ascii="仿宋_GB2312" w:hAnsi="宋体" w:eastAsia="仿宋_GB2312"/>
          <w:sz w:val="32"/>
          <w:szCs w:val="32"/>
        </w:rPr>
        <w:t>书的人员，可持在有效期内的《中小学教师资格考试合格证明》或笔试合格成绩——“中小学教师资格考试（NTCE）成绩”报考特岗教师招聘（小学教师为两科笔试成绩，初中教师为三科笔试成绩）。严格“持证上岗”，所有拟聘人员在办理录用手续前（即2021年8月底前）须取得教师资格证书。</w:t>
      </w:r>
    </w:p>
    <w:p>
      <w:pPr>
        <w:spacing w:line="560" w:lineRule="exact"/>
        <w:ind w:firstLine="602" w:firstLineChars="200"/>
        <w:rPr>
          <w:rFonts w:ascii="黑体" w:hAnsi="宋体" w:eastAsia="黑体"/>
          <w:b/>
          <w:sz w:val="30"/>
          <w:szCs w:val="30"/>
        </w:rPr>
      </w:pPr>
      <w:r>
        <w:rPr>
          <w:rFonts w:hint="eastAsia" w:ascii="黑体" w:hAnsi="宋体" w:eastAsia="黑体"/>
          <w:b/>
          <w:sz w:val="30"/>
          <w:szCs w:val="30"/>
        </w:rPr>
        <w:t>三、报名</w:t>
      </w:r>
    </w:p>
    <w:p>
      <w:pPr>
        <w:spacing w:line="56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（一）考生登录云南省招考频道—云南省招生考试工作网（http://work.ynzs.cn/ZSGL/login.jsp</w:t>
      </w:r>
      <w:r>
        <w:rPr>
          <w:rFonts w:ascii="仿宋_GB2312" w:hAnsi="宋体" w:eastAsia="仿宋_GB2312"/>
          <w:color w:val="000000"/>
          <w:sz w:val="32"/>
          <w:szCs w:val="32"/>
        </w:rPr>
        <w:t>）</w:t>
      </w:r>
      <w:r>
        <w:rPr>
          <w:rFonts w:hint="eastAsia" w:ascii="仿宋_GB2312" w:hAnsi="宋体" w:eastAsia="仿宋_GB2312"/>
          <w:color w:val="000000"/>
          <w:sz w:val="32"/>
          <w:szCs w:val="32"/>
        </w:rPr>
        <w:t>进行网络报名。</w:t>
      </w:r>
    </w:p>
    <w:p>
      <w:pPr>
        <w:spacing w:line="56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报名时间:2021年5月31日</w:t>
      </w:r>
      <w:r>
        <w:rPr>
          <w:rFonts w:hint="eastAsia" w:ascii="仿宋" w:hAnsi="仿宋" w:eastAsia="仿宋"/>
          <w:color w:val="000000"/>
          <w:sz w:val="32"/>
          <w:szCs w:val="32"/>
        </w:rPr>
        <w:t>-6月4</w:t>
      </w:r>
      <w:r>
        <w:rPr>
          <w:rFonts w:hint="eastAsia" w:ascii="仿宋_GB2312" w:hAnsi="宋体" w:eastAsia="仿宋_GB2312"/>
          <w:color w:val="000000"/>
          <w:sz w:val="32"/>
          <w:szCs w:val="32"/>
        </w:rPr>
        <w:t>日，每日</w:t>
      </w:r>
      <w:r>
        <w:rPr>
          <w:rFonts w:hint="eastAsia" w:ascii="仿宋_GB2312" w:hAnsi="宋体" w:eastAsia="仿宋_GB2312"/>
          <w:b/>
          <w:color w:val="000000"/>
          <w:sz w:val="32"/>
          <w:szCs w:val="32"/>
        </w:rPr>
        <w:t>8:00-18:00</w:t>
      </w:r>
      <w:r>
        <w:rPr>
          <w:rFonts w:hint="eastAsia" w:ascii="仿宋_GB2312" w:hAnsi="宋体" w:eastAsia="仿宋_GB2312"/>
          <w:color w:val="000000"/>
          <w:sz w:val="32"/>
          <w:szCs w:val="32"/>
        </w:rPr>
        <w:t>。</w:t>
      </w:r>
    </w:p>
    <w:p>
      <w:pPr>
        <w:spacing w:line="56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报名资格审核时间:2021年6月8日</w:t>
      </w:r>
      <w:r>
        <w:rPr>
          <w:rFonts w:hint="eastAsia" w:ascii="仿宋_GB2312" w:hAnsi="宋体" w:eastAsia="仿宋_GB2312"/>
          <w:b/>
          <w:color w:val="000000"/>
          <w:sz w:val="32"/>
          <w:szCs w:val="32"/>
        </w:rPr>
        <w:t>18:00</w:t>
      </w:r>
      <w:r>
        <w:rPr>
          <w:rFonts w:hint="eastAsia" w:ascii="仿宋_GB2312" w:hAnsi="宋体" w:eastAsia="仿宋_GB2312"/>
          <w:color w:val="000000"/>
          <w:sz w:val="32"/>
          <w:szCs w:val="32"/>
        </w:rPr>
        <w:t>前完成报名资格审核。</w:t>
      </w:r>
    </w:p>
    <w:p>
      <w:pPr>
        <w:autoSpaceDE w:val="0"/>
        <w:spacing w:line="600" w:lineRule="exact"/>
        <w:ind w:firstLine="640" w:firstLineChars="200"/>
        <w:rPr>
          <w:rFonts w:ascii="仿宋_GB2312" w:hAnsi="宋体" w:eastAsia="仿宋_GB2312"/>
          <w:color w:val="000000"/>
          <w:sz w:val="32"/>
          <w:szCs w:val="32"/>
        </w:rPr>
      </w:pPr>
      <w:r>
        <w:rPr>
          <w:rFonts w:ascii="仿宋_GB2312" w:hAnsi="宋体" w:eastAsia="仿宋_GB2312"/>
          <w:color w:val="000000"/>
          <w:sz w:val="32"/>
          <w:szCs w:val="32"/>
        </w:rPr>
        <w:t>注意事项：</w:t>
      </w:r>
    </w:p>
    <w:p>
      <w:pPr>
        <w:autoSpaceDE w:val="0"/>
        <w:spacing w:line="6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 xml:space="preserve">1. </w:t>
      </w:r>
      <w:r>
        <w:rPr>
          <w:rFonts w:ascii="仿宋_GB2312" w:hAnsi="宋体" w:eastAsia="仿宋_GB2312"/>
          <w:color w:val="000000"/>
          <w:sz w:val="32"/>
          <w:szCs w:val="32"/>
        </w:rPr>
        <w:t>每位考生只能报考一个岗位。</w:t>
      </w:r>
    </w:p>
    <w:p>
      <w:pPr>
        <w:autoSpaceDE w:val="0"/>
        <w:spacing w:line="6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 xml:space="preserve">2. </w:t>
      </w:r>
      <w:r>
        <w:rPr>
          <w:rFonts w:ascii="仿宋_GB2312" w:hAnsi="宋体" w:eastAsia="仿宋_GB2312"/>
          <w:color w:val="000000"/>
          <w:sz w:val="32"/>
          <w:szCs w:val="32"/>
        </w:rPr>
        <w:t>考生须如实填写个人报考信息，资格审查贯穿招聘工作全过程，弄虚作假或不符合报考条件者，一经查实取消录用资格。</w:t>
      </w:r>
    </w:p>
    <w:p>
      <w:pPr>
        <w:autoSpaceDE w:val="0"/>
        <w:spacing w:line="6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 xml:space="preserve">3. </w:t>
      </w:r>
      <w:r>
        <w:rPr>
          <w:rFonts w:ascii="仿宋_GB2312" w:hAnsi="宋体" w:eastAsia="仿宋_GB2312"/>
          <w:color w:val="000000"/>
          <w:sz w:val="32"/>
          <w:szCs w:val="32"/>
        </w:rPr>
        <w:t>考生在报考岗位所在州市参加笔试，笔试考点等相关信息以准考证为准。考生应按考点要求做好疫情防控工作。</w:t>
      </w:r>
    </w:p>
    <w:p>
      <w:pPr>
        <w:spacing w:line="560" w:lineRule="exact"/>
        <w:ind w:firstLine="624" w:firstLineChars="200"/>
        <w:rPr>
          <w:rFonts w:ascii="仿宋_GB2312" w:hAnsi="宋体" w:eastAsia="仿宋_GB2312"/>
          <w:spacing w:val="-4"/>
          <w:sz w:val="32"/>
          <w:szCs w:val="32"/>
        </w:rPr>
      </w:pPr>
      <w:r>
        <w:rPr>
          <w:rFonts w:hint="eastAsia" w:ascii="仿宋_GB2312" w:hAnsi="宋体" w:eastAsia="仿宋_GB2312"/>
          <w:spacing w:val="-4"/>
          <w:sz w:val="32"/>
          <w:szCs w:val="32"/>
        </w:rPr>
        <w:t>（二）准考证打印</w:t>
      </w:r>
    </w:p>
    <w:p>
      <w:pPr>
        <w:spacing w:line="560" w:lineRule="exact"/>
        <w:ind w:firstLine="624" w:firstLineChars="200"/>
        <w:rPr>
          <w:rFonts w:ascii="仿宋_GB2312" w:hAnsi="宋体" w:eastAsia="仿宋_GB2312"/>
          <w:color w:val="000000"/>
          <w:sz w:val="32"/>
          <w:szCs w:val="32"/>
        </w:rPr>
      </w:pPr>
      <w:r>
        <w:rPr>
          <w:rFonts w:hint="eastAsia" w:ascii="仿宋_GB2312" w:hAnsi="宋体" w:eastAsia="仿宋_GB2312"/>
          <w:spacing w:val="-4"/>
          <w:sz w:val="32"/>
          <w:szCs w:val="32"/>
        </w:rPr>
        <w:t>考生于</w:t>
      </w:r>
      <w:r>
        <w:rPr>
          <w:rFonts w:hint="eastAsia" w:ascii="仿宋_GB2312" w:hAnsi="宋体" w:eastAsia="仿宋_GB2312"/>
          <w:color w:val="000000"/>
          <w:spacing w:val="-4"/>
          <w:sz w:val="32"/>
          <w:szCs w:val="32"/>
        </w:rPr>
        <w:t>2021年6月21日9:00—6月25日18:00</w:t>
      </w:r>
      <w:r>
        <w:rPr>
          <w:rFonts w:hint="eastAsia" w:ascii="仿宋_GB2312" w:hAnsi="宋体" w:eastAsia="仿宋_GB2312"/>
          <w:spacing w:val="-4"/>
          <w:sz w:val="32"/>
          <w:szCs w:val="32"/>
        </w:rPr>
        <w:t>登录云南省招生考试工作网（http://work.ynzs.cn/ZSG/Login.jsp</w:t>
      </w:r>
      <w:r>
        <w:rPr>
          <w:rFonts w:ascii="仿宋_GB2312" w:hAnsi="宋体" w:eastAsia="仿宋_GB2312"/>
          <w:spacing w:val="-4"/>
          <w:sz w:val="32"/>
          <w:szCs w:val="32"/>
        </w:rPr>
        <w:t>）</w:t>
      </w:r>
      <w:r>
        <w:rPr>
          <w:rFonts w:hint="eastAsia" w:ascii="仿宋_GB2312" w:hAnsi="宋体" w:eastAsia="仿宋_GB2312"/>
          <w:spacing w:val="-4"/>
          <w:sz w:val="32"/>
          <w:szCs w:val="32"/>
        </w:rPr>
        <w:t>下载打印准考证，并按准</w:t>
      </w:r>
      <w:r>
        <w:rPr>
          <w:rFonts w:hint="eastAsia" w:ascii="仿宋_GB2312" w:hAnsi="宋体" w:eastAsia="仿宋_GB2312"/>
          <w:color w:val="000000"/>
          <w:sz w:val="32"/>
          <w:szCs w:val="32"/>
        </w:rPr>
        <w:t>考证所标考点按时前往参加考试。</w:t>
      </w:r>
    </w:p>
    <w:p>
      <w:pPr>
        <w:spacing w:line="560" w:lineRule="exact"/>
        <w:ind w:firstLine="602" w:firstLineChars="200"/>
        <w:rPr>
          <w:rFonts w:ascii="黑体" w:hAnsi="宋体" w:eastAsia="黑体"/>
          <w:b/>
          <w:sz w:val="30"/>
          <w:szCs w:val="30"/>
        </w:rPr>
      </w:pPr>
      <w:r>
        <w:rPr>
          <w:rFonts w:hint="eastAsia" w:ascii="黑体" w:hAnsi="宋体" w:eastAsia="黑体"/>
          <w:b/>
          <w:sz w:val="30"/>
          <w:szCs w:val="30"/>
        </w:rPr>
        <w:t>四、笔试</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（一）总体安排：笔试继续实行全省统一命题制卷、统一考试时间、统一阅卷，由州级教育部门具体组织考试。</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二）笔试内容：笔试命题范围和内容沿用省教育厅组编的《云南省2014年特岗教师招聘考试大纲》，命题体现实施素质教育要求和基础教育课程改革的方向，重点考察应聘人员的综合专业知识水平和能力。教育学、教育心理学部分采用教育部人事司、教育部考试中心制定的，原中小学教师资格考试使用的《教育学考试大纲》和《教育心理学考试大纲》。</w:t>
      </w:r>
    </w:p>
    <w:p>
      <w:pPr>
        <w:spacing w:line="560" w:lineRule="exact"/>
        <w:ind w:firstLine="627" w:firstLineChars="196"/>
        <w:rPr>
          <w:rFonts w:ascii="仿宋_GB2312" w:hAnsi="宋体" w:eastAsia="仿宋_GB2312"/>
          <w:sz w:val="32"/>
          <w:szCs w:val="32"/>
        </w:rPr>
      </w:pPr>
      <w:r>
        <w:rPr>
          <w:rFonts w:hint="eastAsia" w:ascii="仿宋_GB2312" w:hAnsi="宋体" w:eastAsia="仿宋_GB2312"/>
          <w:sz w:val="32"/>
          <w:szCs w:val="32"/>
        </w:rPr>
        <w:t>笔试为分学科闭卷考试。考试科目分小学和中学2类：应聘小学特岗教师分语文、数学、英语、音乐、体育、美术、信息技术</w:t>
      </w:r>
      <w:r>
        <w:rPr>
          <w:rFonts w:ascii="仿宋_GB2312" w:hAnsi="宋体" w:eastAsia="仿宋_GB2312"/>
          <w:sz w:val="32"/>
          <w:szCs w:val="32"/>
        </w:rPr>
        <w:t>7</w:t>
      </w:r>
      <w:r>
        <w:rPr>
          <w:rFonts w:hint="eastAsia" w:ascii="仿宋_GB2312" w:hAnsi="宋体" w:eastAsia="仿宋_GB2312"/>
          <w:sz w:val="32"/>
          <w:szCs w:val="32"/>
        </w:rPr>
        <w:t>个学科；应聘中学特岗教师分语文、数学、英语、物理、化学、生物、政治、历史、地理、音乐、体育、美术、信息技术</w:t>
      </w:r>
      <w:r>
        <w:rPr>
          <w:rFonts w:ascii="仿宋_GB2312" w:hAnsi="宋体" w:eastAsia="仿宋_GB2312"/>
          <w:sz w:val="32"/>
          <w:szCs w:val="32"/>
        </w:rPr>
        <w:t>13</w:t>
      </w:r>
      <w:r>
        <w:rPr>
          <w:rFonts w:hint="eastAsia" w:ascii="仿宋_GB2312" w:hAnsi="宋体" w:eastAsia="仿宋_GB2312"/>
          <w:sz w:val="32"/>
          <w:szCs w:val="32"/>
        </w:rPr>
        <w:t>个学科。小学、中学分学科使用不同试卷。笔试成绩满分为</w:t>
      </w:r>
      <w:r>
        <w:rPr>
          <w:rFonts w:ascii="仿宋_GB2312" w:hAnsi="宋体" w:eastAsia="仿宋_GB2312"/>
          <w:sz w:val="32"/>
          <w:szCs w:val="32"/>
        </w:rPr>
        <w:t>120</w:t>
      </w:r>
      <w:r>
        <w:rPr>
          <w:rFonts w:hint="eastAsia" w:ascii="仿宋_GB2312" w:hAnsi="宋体" w:eastAsia="仿宋_GB2312"/>
          <w:sz w:val="32"/>
          <w:szCs w:val="32"/>
        </w:rPr>
        <w:t>分，其中</w:t>
      </w:r>
      <w:r>
        <w:rPr>
          <w:rFonts w:ascii="仿宋_GB2312" w:hAnsi="宋体" w:eastAsia="仿宋_GB2312"/>
          <w:sz w:val="32"/>
          <w:szCs w:val="32"/>
        </w:rPr>
        <w:t>100</w:t>
      </w:r>
      <w:r>
        <w:rPr>
          <w:rFonts w:hint="eastAsia" w:ascii="仿宋_GB2312" w:hAnsi="宋体" w:eastAsia="仿宋_GB2312"/>
          <w:sz w:val="32"/>
          <w:szCs w:val="32"/>
        </w:rPr>
        <w:t>分为报考学科的专业基础知识，</w:t>
      </w:r>
      <w:r>
        <w:rPr>
          <w:rFonts w:ascii="仿宋_GB2312" w:hAnsi="宋体" w:eastAsia="仿宋_GB2312"/>
          <w:sz w:val="32"/>
          <w:szCs w:val="32"/>
        </w:rPr>
        <w:t>20</w:t>
      </w:r>
      <w:r>
        <w:rPr>
          <w:rFonts w:hint="eastAsia" w:ascii="仿宋_GB2312" w:hAnsi="宋体" w:eastAsia="仿宋_GB2312"/>
          <w:sz w:val="32"/>
          <w:szCs w:val="32"/>
        </w:rPr>
        <w:t>分为教育学、教育心理学知识。</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（三）笔试时间：2021年6月26日（星期六）上午9:00—11:30。</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（四）笔试地点：详见《准考证》。</w:t>
      </w:r>
    </w:p>
    <w:p>
      <w:pPr>
        <w:rPr>
          <w:rFonts w:ascii="仿宋_GB2312" w:hAnsi="宋体" w:eastAsia="仿宋_GB2312"/>
          <w:sz w:val="32"/>
          <w:szCs w:val="32"/>
        </w:rPr>
      </w:pPr>
      <w:r>
        <w:rPr>
          <w:rFonts w:hint="eastAsia" w:ascii="仿宋_GB2312" w:hAnsi="宋体" w:eastAsia="仿宋_GB2312"/>
          <w:sz w:val="32"/>
          <w:szCs w:val="32"/>
        </w:rPr>
        <w:t xml:space="preserve">     (五) 成绩公布：2021年7月15日，考生可通过云南省招考频道（http://www.ynzk.cn）</w:t>
      </w:r>
      <w:r>
        <w:rPr>
          <w:rFonts w:ascii="仿宋_GB2312" w:hAnsi="宋体" w:eastAsia="仿宋_GB2312"/>
          <w:sz w:val="32"/>
          <w:szCs w:val="32"/>
        </w:rPr>
        <w:t>相关栏目查询笔试成绩</w:t>
      </w:r>
      <w:r>
        <w:rPr>
          <w:rFonts w:hint="eastAsia" w:ascii="仿宋_GB2312" w:hAnsi="宋体" w:eastAsia="仿宋_GB2312"/>
          <w:sz w:val="32"/>
          <w:szCs w:val="32"/>
        </w:rPr>
        <w:t>。</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六）查分要求：正常参加考试但分数为零分的人员、未缺考但被标记为缺考的人员、对违纪情形有异议的人员，可在2021年7月17日24：00前向南涧县教育体育局提出申请，由南涧县教育体育局统一登记后报大理州教育体育局汇总后报省教育厅统一查分，不接受个人查分。</w:t>
      </w:r>
    </w:p>
    <w:p>
      <w:pPr>
        <w:spacing w:line="560" w:lineRule="exact"/>
        <w:ind w:firstLine="602" w:firstLineChars="200"/>
        <w:rPr>
          <w:rFonts w:ascii="黑体" w:hAnsi="宋体" w:eastAsia="黑体"/>
          <w:b/>
          <w:sz w:val="30"/>
          <w:szCs w:val="30"/>
        </w:rPr>
      </w:pPr>
      <w:r>
        <w:rPr>
          <w:rFonts w:hint="eastAsia" w:ascii="黑体" w:hAnsi="宋体" w:eastAsia="黑体"/>
          <w:b/>
          <w:sz w:val="30"/>
          <w:szCs w:val="30"/>
        </w:rPr>
        <w:t>五、面试、体检和录用</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（一）面试</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笔试结束后，以县为单位，分岗位确定最低控制线，按笔试成绩从高到低，以不低于1：1.2的比例确定面试人员，如遇特殊情况请示省教育厅后再行确定</w:t>
      </w:r>
      <w:r>
        <w:rPr>
          <w:rFonts w:hint="eastAsia" w:ascii="仿宋_GB2312" w:hAnsi="宋体" w:eastAsia="仿宋_GB2312"/>
          <w:b/>
          <w:color w:val="000000"/>
          <w:sz w:val="32"/>
          <w:szCs w:val="32"/>
        </w:rPr>
        <w:t>。</w:t>
      </w:r>
      <w:r>
        <w:rPr>
          <w:rFonts w:hint="eastAsia" w:ascii="仿宋_GB2312" w:hAnsi="宋体" w:eastAsia="仿宋_GB2312"/>
          <w:sz w:val="32"/>
          <w:szCs w:val="32"/>
        </w:rPr>
        <w:t>面试前对考生个人信息进行复审，即对考生所持证件材料的再次审查，如审查过程中出现资料不符人员，取消其面试资格后，按照本县的岗位笔试成绩在最低控制线以上人员中从高到低依次递补；本县没有递补人员的岗位可由州级教育部门从本州其他县巿符合条件的人员中调剂递补。</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面试工作由南涧县教育体育局负责组织，面试考官采取异地交流选派或临时派遣；面试考生实行临场代码制；考生按临时抽签顺序进行面试。面试以分学科说课或讲课形式，重点考察应聘人员的教育教学能力。面试满分为100分，当场评分，本岗位面试结束公布面试得分。面试分数加笔试分数等于总成绩。</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（二）体检</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1.确定体检人员。面试结束后，拟招聘岗位按总成绩从高到低以1:1的比例确定参加体检人员，</w:t>
      </w:r>
      <w:r>
        <w:rPr>
          <w:rFonts w:hint="eastAsia" w:ascii="仿宋_GB2312" w:hAnsi="宋体" w:eastAsia="仿宋_GB2312"/>
          <w:color w:val="000000"/>
          <w:sz w:val="32"/>
          <w:szCs w:val="32"/>
        </w:rPr>
        <w:t>若出现总成绩并列，则依次按照取得教师资格证书、取得</w:t>
      </w:r>
      <w:r>
        <w:rPr>
          <w:rFonts w:hint="eastAsia" w:ascii="仿宋_GB2312" w:hAnsi="宋体" w:eastAsia="仿宋_GB2312"/>
          <w:sz w:val="32"/>
          <w:szCs w:val="32"/>
        </w:rPr>
        <w:t>《中小学教师资格考试合格证明》、</w:t>
      </w:r>
      <w:r>
        <w:rPr>
          <w:rFonts w:hint="eastAsia" w:ascii="仿宋_GB2312" w:hAnsi="宋体" w:eastAsia="仿宋_GB2312"/>
          <w:color w:val="000000"/>
          <w:sz w:val="32"/>
          <w:szCs w:val="32"/>
        </w:rPr>
        <w:t>“大学生志愿服务西部计划”或“三支一扶”计划服务期满考核合格证明材料、笔试成绩、少数民族、中共党员的顺序确定参加体检人员；若出现已确定的体检人员缺检或体检不合格，则按照该岗位考生总成绩及上述优先条件顺序依次递补。最终确定的体检人员名单通过南涧县人民政府门户网站向社会公布，</w:t>
      </w:r>
      <w:r>
        <w:rPr>
          <w:rFonts w:hint="eastAsia" w:ascii="仿宋_GB2312" w:hAnsi="宋体" w:eastAsia="仿宋_GB2312"/>
          <w:sz w:val="32"/>
          <w:szCs w:val="32"/>
        </w:rPr>
        <w:t>同时由南涧县教育体育局通知考生体检的时间、地点和相关注意事项。</w:t>
      </w:r>
      <w:r>
        <w:rPr>
          <w:rFonts w:hint="eastAsia" w:ascii="仿宋_GB2312" w:hAnsi="宋体" w:eastAsia="仿宋_GB2312"/>
          <w:color w:val="000000"/>
          <w:sz w:val="32"/>
          <w:szCs w:val="32"/>
        </w:rPr>
        <w:t>体检标准参照云南省申请教师资格人员</w:t>
      </w:r>
      <w:r>
        <w:rPr>
          <w:rFonts w:hint="eastAsia" w:ascii="仿宋_GB2312" w:hAnsi="宋体" w:eastAsia="仿宋_GB2312"/>
          <w:sz w:val="32"/>
          <w:szCs w:val="32"/>
        </w:rPr>
        <w:t>体检标准执行。</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2.组织体检。体检工作由南涧县教育体育局统一组织，具体体检时间待面试结束后另行通知。体检标准参照云南省申请教师资格人员体检标准执行。体检医院为南涧县人民医院（二级乙等）。</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（三）录用</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体检结束后，拟聘特岗教师名单通过云南教育网等有关招聘网站向社会公示，公示期满无异议后将《云南省2021年拟聘特岗教师登记表》加盖教育局体育局、人社局公章，于2021年8月20日前上报省教育厅教师工作处审定，经省教育厅审核确定后，与南涧县教育体育局签订《云南省“农村义务教育阶段学校教师特设岗位计划”教师聘用合同书》，办理录用相关手续。录用手续结束后，不再进行补录。</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考生在接到录用通知后，必须在规定时间内到南涧县教育体育局报到，无正当理由逾期不报到者，取消其录用资格，并禁考5年。</w:t>
      </w:r>
    </w:p>
    <w:p>
      <w:pPr>
        <w:spacing w:line="560" w:lineRule="exact"/>
        <w:ind w:firstLine="640" w:firstLineChars="200"/>
        <w:rPr>
          <w:rFonts w:ascii="楷体" w:hAnsi="楷体" w:eastAsia="楷体"/>
          <w:sz w:val="32"/>
          <w:szCs w:val="32"/>
        </w:rPr>
      </w:pPr>
      <w:r>
        <w:rPr>
          <w:rFonts w:hint="eastAsia" w:ascii="楷体" w:hAnsi="楷体" w:eastAsia="楷体"/>
          <w:sz w:val="32"/>
          <w:szCs w:val="32"/>
        </w:rPr>
        <w:t>（四）岗前培训</w:t>
      </w:r>
    </w:p>
    <w:p>
      <w:pPr>
        <w:spacing w:line="560" w:lineRule="exact"/>
        <w:ind w:firstLine="640" w:firstLineChars="200"/>
        <w:rPr>
          <w:rFonts w:ascii="仿宋_GB2312" w:hAnsi="宋体" w:eastAsia="仿宋_GB2312"/>
          <w:sz w:val="32"/>
          <w:szCs w:val="32"/>
        </w:rPr>
      </w:pPr>
      <w:r>
        <w:rPr>
          <w:rFonts w:hint="eastAsia" w:ascii="仿宋_GB2312" w:hAnsi="宋体" w:eastAsia="仿宋_GB2312"/>
          <w:color w:val="000000"/>
          <w:sz w:val="32"/>
          <w:szCs w:val="32"/>
        </w:rPr>
        <w:t>特岗教师上岗前，由南涧县组织</w:t>
      </w:r>
      <w:r>
        <w:rPr>
          <w:rFonts w:hint="eastAsia" w:ascii="仿宋_GB2312" w:hAnsi="宋体" w:eastAsia="仿宋_GB2312"/>
          <w:sz w:val="32"/>
          <w:szCs w:val="32"/>
        </w:rPr>
        <w:t>特岗教师岗前培训，培训主要内容是师德教育、新课程理念、教材教法以及履行职责的基本要求等，培训时间不少于45学时。</w:t>
      </w:r>
    </w:p>
    <w:p>
      <w:pPr>
        <w:spacing w:line="560" w:lineRule="exact"/>
        <w:ind w:firstLine="602" w:firstLineChars="200"/>
        <w:rPr>
          <w:rFonts w:ascii="黑体" w:hAnsi="宋体" w:eastAsia="黑体"/>
          <w:b/>
          <w:sz w:val="30"/>
          <w:szCs w:val="30"/>
        </w:rPr>
      </w:pPr>
      <w:r>
        <w:rPr>
          <w:rFonts w:hint="eastAsia" w:ascii="黑体" w:hAnsi="宋体" w:eastAsia="黑体"/>
          <w:b/>
          <w:sz w:val="30"/>
          <w:szCs w:val="30"/>
        </w:rPr>
        <w:t>六、工作要求</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整个招聘过程严格执行有关规定和招聘纪律，切实把好教师入口关，进一步提高招聘质量。邀请纪检监察部门实行全过程、全方位监督，自觉接受社会监督。</w:t>
      </w:r>
    </w:p>
    <w:p>
      <w:pPr>
        <w:spacing w:line="560" w:lineRule="exact"/>
        <w:ind w:firstLine="602" w:firstLineChars="200"/>
        <w:rPr>
          <w:rFonts w:ascii="黑体" w:hAnsi="宋体" w:eastAsia="黑体"/>
          <w:b/>
          <w:sz w:val="30"/>
          <w:szCs w:val="30"/>
        </w:rPr>
      </w:pPr>
      <w:r>
        <w:rPr>
          <w:rFonts w:hint="eastAsia" w:ascii="黑体" w:hAnsi="宋体" w:eastAsia="黑体"/>
          <w:b/>
          <w:sz w:val="30"/>
          <w:szCs w:val="30"/>
        </w:rPr>
        <w:t>七、未尽事宜另行通知</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联系人：唐正荣</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联系电话：0872—8523066</w:t>
      </w:r>
    </w:p>
    <w:p>
      <w:pPr>
        <w:spacing w:line="600" w:lineRule="exact"/>
        <w:ind w:firstLine="640" w:firstLineChars="200"/>
        <w:rPr>
          <w:rFonts w:ascii="仿宋_GB2312" w:hAnsi="宋体" w:eastAsia="仿宋_GB2312"/>
          <w:sz w:val="32"/>
          <w:szCs w:val="32"/>
        </w:rPr>
      </w:pPr>
    </w:p>
    <w:p>
      <w:pPr>
        <w:spacing w:line="600" w:lineRule="exact"/>
        <w:rPr>
          <w:rFonts w:ascii="仿宋_GB2312" w:hAnsi="宋体" w:eastAsia="仿宋_GB2312"/>
          <w:sz w:val="32"/>
          <w:szCs w:val="32"/>
        </w:rPr>
      </w:pPr>
      <w:r>
        <w:rPr>
          <w:rFonts w:hint="eastAsia" w:ascii="仿宋_GB2312" w:hAnsi="宋体" w:eastAsia="仿宋_GB2312"/>
          <w:sz w:val="32"/>
          <w:szCs w:val="32"/>
        </w:rPr>
        <w:t xml:space="preserve">                                 南涧县教育体育局</w:t>
      </w:r>
    </w:p>
    <w:p>
      <w:pPr>
        <w:ind w:firstLine="5440" w:firstLineChars="1700"/>
        <w:rPr>
          <w:rFonts w:ascii="仿宋_GB2312" w:hAnsi="宋体" w:eastAsia="仿宋_GB2312"/>
          <w:color w:val="000000"/>
          <w:sz w:val="32"/>
          <w:szCs w:val="32"/>
        </w:rPr>
      </w:pPr>
      <w:r>
        <w:rPr>
          <w:rFonts w:hint="eastAsia" w:ascii="仿宋_GB2312" w:hAnsi="宋体" w:eastAsia="仿宋_GB2312"/>
          <w:color w:val="000000"/>
          <w:sz w:val="32"/>
          <w:szCs w:val="32"/>
        </w:rPr>
        <w:t>2021年5月25日</w:t>
      </w:r>
    </w:p>
    <w:p>
      <w:pPr>
        <w:rPr>
          <w:rFonts w:ascii="仿宋_GB2312" w:hAnsi="宋体" w:eastAsia="仿宋_GB2312"/>
          <w:color w:val="000000"/>
          <w:sz w:val="32"/>
          <w:szCs w:val="32"/>
        </w:rPr>
      </w:pPr>
    </w:p>
    <w:p/>
    <w:sectPr>
      <w:headerReference r:id="rId3" w:type="default"/>
      <w:footerReference r:id="rId4" w:type="default"/>
      <w:footerReference r:id="rId5" w:type="even"/>
      <w:pgSz w:w="11906" w:h="16838"/>
      <w:pgMar w:top="1440" w:right="1616" w:bottom="1440" w:left="1639"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方正仿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宋体" w:hAnsi="宋体"/>
        <w:sz w:val="24"/>
        <w:szCs w:val="24"/>
      </w:rPr>
    </w:pPr>
    <w:r>
      <w:rPr>
        <w:rStyle w:val="6"/>
        <w:rFonts w:ascii="宋体" w:hAnsi="宋体"/>
        <w:sz w:val="24"/>
        <w:szCs w:val="24"/>
      </w:rPr>
      <w:fldChar w:fldCharType="begin"/>
    </w:r>
    <w:r>
      <w:rPr>
        <w:rStyle w:val="6"/>
        <w:rFonts w:ascii="宋体" w:hAnsi="宋体"/>
        <w:sz w:val="24"/>
        <w:szCs w:val="24"/>
      </w:rPr>
      <w:instrText xml:space="preserve"> PAGE </w:instrText>
    </w:r>
    <w:r>
      <w:rPr>
        <w:rStyle w:val="6"/>
        <w:rFonts w:ascii="宋体" w:hAnsi="宋体"/>
        <w:sz w:val="24"/>
        <w:szCs w:val="24"/>
      </w:rPr>
      <w:fldChar w:fldCharType="separate"/>
    </w:r>
    <w:r>
      <w:rPr>
        <w:rStyle w:val="6"/>
        <w:rFonts w:ascii="宋体" w:hAnsi="宋体"/>
        <w:sz w:val="24"/>
        <w:szCs w:val="24"/>
      </w:rPr>
      <w:t>- 6 -</w:t>
    </w:r>
    <w:r>
      <w:rPr>
        <w:rStyle w:val="6"/>
        <w:rFonts w:ascii="宋体" w:hAnsi="宋体"/>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both"/>
      <w:rPr>
        <w:sz w:val="24"/>
        <w:szCs w:val="24"/>
      </w:rPr>
    </w:pPr>
    <w:r>
      <w:rPr>
        <w:rStyle w:val="6"/>
        <w:rFonts w:ascii="宋体" w:hAnsi="宋体"/>
        <w:sz w:val="24"/>
        <w:szCs w:val="24"/>
      </w:rPr>
      <w:fldChar w:fldCharType="begin"/>
    </w:r>
    <w:r>
      <w:rPr>
        <w:rStyle w:val="6"/>
        <w:rFonts w:ascii="宋体" w:hAnsi="宋体"/>
        <w:sz w:val="24"/>
        <w:szCs w:val="24"/>
      </w:rPr>
      <w:instrText xml:space="preserve"> PAGE </w:instrText>
    </w:r>
    <w:r>
      <w:rPr>
        <w:rStyle w:val="6"/>
        <w:rFonts w:ascii="宋体" w:hAnsi="宋体"/>
        <w:sz w:val="24"/>
        <w:szCs w:val="24"/>
      </w:rPr>
      <w:fldChar w:fldCharType="separate"/>
    </w:r>
    <w:r>
      <w:rPr>
        <w:rStyle w:val="6"/>
        <w:rFonts w:ascii="宋体" w:hAnsi="宋体"/>
        <w:sz w:val="24"/>
        <w:szCs w:val="24"/>
      </w:rPr>
      <w:t>- 4 -</w:t>
    </w:r>
    <w:r>
      <w:rPr>
        <w:rStyle w:val="6"/>
        <w:rFonts w:ascii="宋体" w:hAnsi="宋体"/>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A6F6314"/>
    <w:multiLevelType w:val="singleLevel"/>
    <w:tmpl w:val="9A6F6314"/>
    <w:lvl w:ilvl="0" w:tentative="0">
      <w:start w:val="1"/>
      <w:numFmt w:val="decimal"/>
      <w:suff w:val="space"/>
      <w:lvlText w:val="%1."/>
      <w:lvlJc w:val="left"/>
    </w:lvl>
  </w:abstractNum>
  <w:abstractNum w:abstractNumId="1">
    <w:nsid w:val="254DFF02"/>
    <w:multiLevelType w:val="singleLevel"/>
    <w:tmpl w:val="254DFF02"/>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E97D1C"/>
    <w:rsid w:val="0017393E"/>
    <w:rsid w:val="00531E6B"/>
    <w:rsid w:val="00B95B4B"/>
    <w:rsid w:val="00C03C79"/>
    <w:rsid w:val="13E90E07"/>
    <w:rsid w:val="1A627C38"/>
    <w:rsid w:val="1B5C50EF"/>
    <w:rsid w:val="1EC35DC5"/>
    <w:rsid w:val="28391A43"/>
    <w:rsid w:val="2A6E7500"/>
    <w:rsid w:val="2FE77460"/>
    <w:rsid w:val="38BB6B5A"/>
    <w:rsid w:val="4A291622"/>
    <w:rsid w:val="4C2D3704"/>
    <w:rsid w:val="51E97D1C"/>
    <w:rsid w:val="5260679E"/>
    <w:rsid w:val="59DF6A99"/>
    <w:rsid w:val="62397FAF"/>
    <w:rsid w:val="65F06560"/>
    <w:rsid w:val="67DF5F72"/>
    <w:rsid w:val="6DCF55FE"/>
    <w:rsid w:val="740D6A20"/>
    <w:rsid w:val="7DA105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2689</Words>
  <Characters>314</Characters>
  <Lines>2</Lines>
  <Paragraphs>5</Paragraphs>
  <TotalTime>1131</TotalTime>
  <ScaleCrop>false</ScaleCrop>
  <LinksUpToDate>false</LinksUpToDate>
  <CharactersWithSpaces>2998</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2021-05-19T09:16:00Z</dcterms:created>
  <dc:creator>郎哥</dc:creator>
  <cp:lastModifiedBy>Administrator</cp:lastModifiedBy>
  <cp:lastPrinted>2021-05-21T00:55:00Z</cp:lastPrinted>
  <dcterms:modified xsi:type="dcterms:W3CDTF">2021-05-25T08:26:00Z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