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/>
        <w:jc w:val="left"/>
      </w:pPr>
      <w:r>
        <w:rPr>
          <w:rFonts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</w:t>
      </w:r>
      <w:r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:2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彭州市教育系统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2021年招聘员额教师报名表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83" w:beforeAutospacing="0" w:after="0" w:afterAutospacing="0" w:line="400" w:lineRule="exact"/>
        <w:ind w:left="0" w:right="0" w:firstLine="264" w:firstLineChars="100"/>
        <w:jc w:val="left"/>
      </w:pPr>
      <w:r>
        <w:rPr>
          <w:rFonts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</w:t>
      </w:r>
      <w:r>
        <w:rPr>
          <w:rFonts w:hint="default"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岗位：</w:t>
      </w:r>
    </w:p>
    <w:tbl>
      <w:tblPr>
        <w:tblW w:w="8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716"/>
        <w:gridCol w:w="1004"/>
        <w:gridCol w:w="1379"/>
        <w:gridCol w:w="1633"/>
        <w:gridCol w:w="71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8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 w:firstLine="140" w:firstLineChars="5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2寸免冠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彩色标准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80" w:leftChars="-38" w:right="-94" w:rightChars="-45" w:firstLine="33" w:firstLineChars="14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调配意愿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可以到其它学校工作  </w:t>
            </w: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6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6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6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获得过何种专业证书</w:t>
            </w:r>
          </w:p>
        </w:tc>
        <w:tc>
          <w:tcPr>
            <w:tcW w:w="6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6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0" w:afterAutospacing="0" w:line="420" w:lineRule="atLeast"/>
        <w:ind w:left="0" w:right="0"/>
        <w:jc w:val="left"/>
      </w:pPr>
      <w:r>
        <w:rPr>
          <w:rFonts w:hint="default" w:ascii="仿宋_GB2312" w:hAnsi="Calibri" w:eastAsia="仿宋_GB2312" w:cs="仿宋_GB2312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备注：另有补充材料，请附后。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36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2021-06-11T03:48:41Z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609E99BEDA614EF29348A287F4462B3C</vt:lpwstr>
  </property>
</Properties>
</file>