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tbl>
      <w:tblPr>
        <w:tblW w:w="900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2294"/>
        <w:gridCol w:w="1383"/>
        <w:gridCol w:w="1156"/>
        <w:gridCol w:w="928"/>
        <w:gridCol w:w="1839"/>
        <w:gridCol w:w="92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连南瑶族自治县2021-2022学年银龄教师招募岗位表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市县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招募学校名称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招募岗位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招募人数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对服务年限的要求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清远市连南瑶族自治县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乡镇中小学校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中小学教师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学科不限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DC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2021-06-16T06:25:02Z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C08C11570D6E47D0B3E474C8AD7B1CC2</vt:lpwstr>
  </property>
</Properties>
</file>