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汝州市2021年公开招聘农村初中教师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岗位、专业一览表</w:t>
      </w:r>
    </w:p>
    <w:tbl>
      <w:tblPr>
        <w:tblW w:w="865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0"/>
        <w:gridCol w:w="2089"/>
        <w:gridCol w:w="1341"/>
        <w:gridCol w:w="1143"/>
        <w:gridCol w:w="193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  <w:jc w:val="center"/>
        </w:trPr>
        <w:tc>
          <w:tcPr>
            <w:tcW w:w="4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拟招聘岗位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拟招聘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面向社会</w:t>
            </w: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初中数学教师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初中英语教师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初中体育教师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初中音乐教师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初中美术教师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初中物理教师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初中化学教师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初中生物教师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初中政治教师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初中历史教师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初中地理教师</w:t>
            </w: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面向政府购岗教师</w:t>
            </w: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教育相关专业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55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1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52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2021-06-21T01:20:51Z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BF6B4251DA6646EAB801C3BD41FD42F2</vt:lpwstr>
  </property>
</Properties>
</file>