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u w:val="none"/>
          <w:shd w:val="clear" w:color="auto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u w:val="none"/>
          <w:shd w:val="clear" w:color="auto" w:fill="FFFFFF"/>
          <w:lang w:val="en-US" w:eastAsia="zh-CN" w:bidi="ar"/>
        </w:rPr>
        <w:t>安康高新区2021年中小学、幼儿园招聘岗位及条件</w:t>
      </w:r>
    </w:p>
    <w:tbl>
      <w:tblPr>
        <w:tblStyle w:val="6"/>
        <w:tblW w:w="15700" w:type="dxa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655"/>
        <w:gridCol w:w="1048"/>
        <w:gridCol w:w="1463"/>
        <w:gridCol w:w="966"/>
        <w:gridCol w:w="2479"/>
        <w:gridCol w:w="2746"/>
        <w:gridCol w:w="2253"/>
        <w:gridCol w:w="4090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420" w:hRule="atLeast"/>
          <w:jc w:val="center"/>
        </w:trPr>
        <w:tc>
          <w:tcPr>
            <w:tcW w:w="6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504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</w:rPr>
              <w:t>岗位名称及所需条件（学历专业等）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67" w:hRule="atLeast"/>
          <w:jc w:val="center"/>
        </w:trPr>
        <w:tc>
          <w:tcPr>
            <w:tcW w:w="655" w:type="dxa"/>
            <w:vMerge w:val="continue"/>
            <w:tcBorders>
              <w:top w:val="single" w:color="auto" w:sz="4" w:space="0"/>
              <w:left w:val="single" w:color="auto" w:sz="4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48" w:type="dxa"/>
            <w:tcBorders>
              <w:top w:val="single" w:color="auto" w:sz="4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</w:rPr>
              <w:t>岗位代码</w:t>
            </w:r>
          </w:p>
        </w:tc>
        <w:tc>
          <w:tcPr>
            <w:tcW w:w="1463" w:type="dxa"/>
            <w:tcBorders>
              <w:top w:val="single" w:color="auto" w:sz="4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</w:rPr>
              <w:t>岗位简称</w:t>
            </w:r>
          </w:p>
        </w:tc>
        <w:tc>
          <w:tcPr>
            <w:tcW w:w="966" w:type="dxa"/>
            <w:tcBorders>
              <w:top w:val="single" w:color="auto" w:sz="4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</w:rPr>
              <w:t>招聘人数</w:t>
            </w:r>
          </w:p>
        </w:tc>
        <w:tc>
          <w:tcPr>
            <w:tcW w:w="2479" w:type="dxa"/>
            <w:tcBorders>
              <w:top w:val="single" w:color="auto" w:sz="4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</w:rPr>
              <w:t>学历（学位）</w:t>
            </w:r>
          </w:p>
        </w:tc>
        <w:tc>
          <w:tcPr>
            <w:tcW w:w="2746" w:type="dxa"/>
            <w:tcBorders>
              <w:top w:val="single" w:color="auto" w:sz="4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2253" w:type="dxa"/>
            <w:tcBorders>
              <w:top w:val="single" w:color="auto" w:sz="4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</w:rPr>
              <w:t>资格条件</w:t>
            </w:r>
          </w:p>
        </w:tc>
        <w:tc>
          <w:tcPr>
            <w:tcW w:w="4090" w:type="dxa"/>
            <w:tcBorders>
              <w:top w:val="single" w:color="auto" w:sz="4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</w:rPr>
              <w:t>其他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1179" w:hRule="atLeast"/>
          <w:jc w:val="center"/>
        </w:trPr>
        <w:tc>
          <w:tcPr>
            <w:tcW w:w="6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  <w:t>20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  <w:t>01</w:t>
            </w:r>
          </w:p>
        </w:tc>
        <w:tc>
          <w:tcPr>
            <w:tcW w:w="14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  <w:t>小学语文教师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247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应往届毕业生需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具有专业对口的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本科及以上学历</w:t>
            </w:r>
          </w:p>
        </w:tc>
        <w:tc>
          <w:tcPr>
            <w:tcW w:w="27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与</w:t>
            </w: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汉语言文学</w:t>
            </w: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类、思政或历史学类、新闻学类、</w:t>
            </w: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教育</w:t>
            </w: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学类、小学教育、学前教育类相关相近专业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（研究生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及省市教学能手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专业不限）</w:t>
            </w:r>
          </w:p>
        </w:tc>
        <w:tc>
          <w:tcPr>
            <w:tcW w:w="225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具有小学及以上语文教师资格证</w:t>
            </w:r>
          </w:p>
        </w:tc>
        <w:tc>
          <w:tcPr>
            <w:tcW w:w="40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（1）应往届毕业生年龄不超过30周岁；（2）省市级教学能手的在职教师年龄不超过40周岁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特别优秀的可适当放宽至45周岁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1162" w:hRule="atLeast"/>
          <w:jc w:val="center"/>
        </w:trPr>
        <w:tc>
          <w:tcPr>
            <w:tcW w:w="655" w:type="dxa"/>
            <w:tcBorders>
              <w:top w:val="outset" w:color="000000" w:sz="6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048" w:type="dxa"/>
            <w:tcBorders>
              <w:top w:val="outset" w:color="000000" w:sz="6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  <w:t>20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  <w:t>02</w:t>
            </w:r>
          </w:p>
        </w:tc>
        <w:tc>
          <w:tcPr>
            <w:tcW w:w="1463" w:type="dxa"/>
            <w:tcBorders>
              <w:top w:val="outset" w:color="000000" w:sz="6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  <w:t>小学数学教师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2479" w:type="dxa"/>
            <w:tcBorders>
              <w:top w:val="outset" w:color="000000" w:sz="6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应往届毕业生需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具有专业对口的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本科及以上学历</w:t>
            </w:r>
          </w:p>
        </w:tc>
        <w:tc>
          <w:tcPr>
            <w:tcW w:w="2746" w:type="dxa"/>
            <w:tcBorders>
              <w:top w:val="outset" w:color="000000" w:sz="6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数学与应用数学、数学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1"/>
                <w:szCs w:val="21"/>
              </w:rPr>
              <w:t>教育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小学教育、学前教育类相关相近专业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（研究生专业不限（研究生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及省市教学能手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专业不限）</w:t>
            </w:r>
          </w:p>
        </w:tc>
        <w:tc>
          <w:tcPr>
            <w:tcW w:w="2253" w:type="dxa"/>
            <w:tcBorders>
              <w:top w:val="outset" w:color="000000" w:sz="6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具有小学及以上数学教师资格证</w:t>
            </w:r>
          </w:p>
        </w:tc>
        <w:tc>
          <w:tcPr>
            <w:tcW w:w="4090" w:type="dxa"/>
            <w:tcBorders>
              <w:top w:val="outset" w:color="000000" w:sz="6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（1）应往届毕业生年龄不超过30周岁；（2）省市级教学能手的在职教师年龄不超过40周岁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特别优秀的可适当放宽至45周岁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90" w:hRule="atLeast"/>
          <w:jc w:val="center"/>
        </w:trPr>
        <w:tc>
          <w:tcPr>
            <w:tcW w:w="655" w:type="dxa"/>
            <w:tcBorders>
              <w:top w:val="outset" w:color="000000" w:sz="6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048" w:type="dxa"/>
            <w:tcBorders>
              <w:top w:val="outset" w:color="000000" w:sz="6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  <w:t>20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  <w:t>03</w:t>
            </w:r>
          </w:p>
        </w:tc>
        <w:tc>
          <w:tcPr>
            <w:tcW w:w="1463" w:type="dxa"/>
            <w:tcBorders>
              <w:top w:val="outset" w:color="000000" w:sz="6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  <w:t>小学英语教师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479" w:type="dxa"/>
            <w:tcBorders>
              <w:top w:val="outset" w:color="000000" w:sz="6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应往届毕业生需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具有专业对口的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本科及以上学历</w:t>
            </w:r>
          </w:p>
        </w:tc>
        <w:tc>
          <w:tcPr>
            <w:tcW w:w="2746" w:type="dxa"/>
            <w:tcBorders>
              <w:top w:val="outset" w:color="000000" w:sz="6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英语、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英语教育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应用英语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（研究生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及省市教学能手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专业不限）</w:t>
            </w:r>
          </w:p>
        </w:tc>
        <w:tc>
          <w:tcPr>
            <w:tcW w:w="2253" w:type="dxa"/>
            <w:tcBorders>
              <w:top w:val="outset" w:color="000000" w:sz="6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具有小学及以上英语教师资格证，英语达到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专业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四级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TEM-4)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以上水平</w:t>
            </w:r>
          </w:p>
        </w:tc>
        <w:tc>
          <w:tcPr>
            <w:tcW w:w="4090" w:type="dxa"/>
            <w:tcBorders>
              <w:top w:val="outset" w:color="000000" w:sz="6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（1）应往届毕业生年龄不超过30周岁；（2）省市级教学能手的在职教师年龄不超过40周岁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特别优秀的可适当放宽至45周岁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1289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048" w:type="dxa"/>
            <w:tcBorders>
              <w:top w:val="single" w:color="auto" w:sz="4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  <w:t>20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  <w:t>0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463" w:type="dxa"/>
            <w:tcBorders>
              <w:top w:val="single" w:color="auto" w:sz="4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  <w:t>小学科学教师</w:t>
            </w:r>
          </w:p>
        </w:tc>
        <w:tc>
          <w:tcPr>
            <w:tcW w:w="966" w:type="dxa"/>
            <w:tcBorders>
              <w:top w:val="single" w:color="auto" w:sz="4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2479" w:type="dxa"/>
            <w:tcBorders>
              <w:top w:val="single" w:color="auto" w:sz="4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应往届毕业生需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具有专业对口的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本科及以上学历</w:t>
            </w:r>
          </w:p>
        </w:tc>
        <w:tc>
          <w:tcPr>
            <w:tcW w:w="2746" w:type="dxa"/>
            <w:tcBorders>
              <w:top w:val="single" w:color="auto" w:sz="4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物理、化学、生物等相关专业及</w:t>
            </w: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计算机、现代教育技术、</w:t>
            </w: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小学教育（科学）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（研究生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及省市教学能手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专业不限）</w:t>
            </w:r>
          </w:p>
        </w:tc>
        <w:tc>
          <w:tcPr>
            <w:tcW w:w="2253" w:type="dxa"/>
            <w:tcBorders>
              <w:top w:val="single" w:color="auto" w:sz="4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具有小学及以上理科类教师资格证</w:t>
            </w:r>
          </w:p>
        </w:tc>
        <w:tc>
          <w:tcPr>
            <w:tcW w:w="4090" w:type="dxa"/>
            <w:tcBorders>
              <w:top w:val="single" w:color="auto" w:sz="4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（1）应往届毕业生年龄不超过30周岁；（2）省市级教学能手的在职教师年龄不超过40周岁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特别优秀的可适当放宽至45周岁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1026" w:hRule="atLeast"/>
          <w:jc w:val="center"/>
        </w:trPr>
        <w:tc>
          <w:tcPr>
            <w:tcW w:w="6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0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  <w:t>20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  <w:t>0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4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  <w:t>小学音乐教师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247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应往届毕业生需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具有专业对口的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本科及以上学历</w:t>
            </w:r>
          </w:p>
        </w:tc>
        <w:tc>
          <w:tcPr>
            <w:tcW w:w="27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音乐教育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音乐学、舞蹈学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相关专业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（研究生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及省市教学能手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专业不限）</w:t>
            </w:r>
          </w:p>
        </w:tc>
        <w:tc>
          <w:tcPr>
            <w:tcW w:w="225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具有小学及以上音乐、舞蹈、艺术教师资格证</w:t>
            </w:r>
          </w:p>
        </w:tc>
        <w:tc>
          <w:tcPr>
            <w:tcW w:w="40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（1）应往届毕业生年龄不超过30周岁；（2）省市级教学能手的在职教师年龄不超过40周岁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特别优秀的可适当放宽至45周岁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90" w:hRule="atLeast"/>
          <w:jc w:val="center"/>
        </w:trPr>
        <w:tc>
          <w:tcPr>
            <w:tcW w:w="6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0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  <w:t>20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  <w:t>0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4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  <w:t>初中语文教师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247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应往届毕业生需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具有专业对口的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本科及以上学历</w:t>
            </w:r>
          </w:p>
        </w:tc>
        <w:tc>
          <w:tcPr>
            <w:tcW w:w="27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汉语言文学、汉语言、语文教育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及相关专业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（研究生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及省市教学能手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专业不限）</w:t>
            </w:r>
          </w:p>
        </w:tc>
        <w:tc>
          <w:tcPr>
            <w:tcW w:w="225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具有初中及以上语文教师资格证</w:t>
            </w:r>
          </w:p>
        </w:tc>
        <w:tc>
          <w:tcPr>
            <w:tcW w:w="40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（1）应往届毕业生年龄不超过30周岁；（2）省市级教学能手的在职教师年龄不超过40周岁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特别优秀的可适当放宽至45周岁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948" w:hRule="atLeast"/>
          <w:jc w:val="center"/>
        </w:trPr>
        <w:tc>
          <w:tcPr>
            <w:tcW w:w="6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0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  <w:t>20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2107</w:t>
            </w:r>
          </w:p>
        </w:tc>
        <w:tc>
          <w:tcPr>
            <w:tcW w:w="14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  <w:t>初中数学教师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247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应往届毕业生需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具有专业对口的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本科及以上学历</w:t>
            </w:r>
          </w:p>
        </w:tc>
        <w:tc>
          <w:tcPr>
            <w:tcW w:w="27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数学与应用数学、数学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1"/>
                <w:szCs w:val="21"/>
              </w:rPr>
              <w:t>教育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及相关专业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（研究生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及省市教学能手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专业不限）</w:t>
            </w:r>
          </w:p>
        </w:tc>
        <w:tc>
          <w:tcPr>
            <w:tcW w:w="225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具有初中及以上数学教师资格证</w:t>
            </w:r>
          </w:p>
        </w:tc>
        <w:tc>
          <w:tcPr>
            <w:tcW w:w="40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（1）应往届毕业生年龄不超过30周岁；（2）省市级教学能手的在职教师年龄不超过40周岁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特别优秀的可适当放宽至45周岁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981" w:hRule="atLeast"/>
          <w:jc w:val="center"/>
        </w:trPr>
        <w:tc>
          <w:tcPr>
            <w:tcW w:w="6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0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  <w:t>20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2108</w:t>
            </w:r>
          </w:p>
        </w:tc>
        <w:tc>
          <w:tcPr>
            <w:tcW w:w="14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  <w:t>初中英语教师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247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应往届毕业生需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具有专业对口的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本科及以上学历</w:t>
            </w:r>
          </w:p>
        </w:tc>
        <w:tc>
          <w:tcPr>
            <w:tcW w:w="27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英语、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英语教育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应用英语及相关专业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（研究生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及省市教学能手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专业不限）</w:t>
            </w:r>
          </w:p>
        </w:tc>
        <w:tc>
          <w:tcPr>
            <w:tcW w:w="225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具有小学及以上英语教师资格证，英语达到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专业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四级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TEM-4)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以上水平</w:t>
            </w:r>
          </w:p>
        </w:tc>
        <w:tc>
          <w:tcPr>
            <w:tcW w:w="40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（1）应往届毕业生年龄不超过30周岁；（2）省市级教学能手的在职教师年龄不超过40周岁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特别优秀的可适当放宽至45周岁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914" w:hRule="atLeast"/>
          <w:jc w:val="center"/>
        </w:trPr>
        <w:tc>
          <w:tcPr>
            <w:tcW w:w="6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0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  <w:t>20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2109</w:t>
            </w:r>
          </w:p>
        </w:tc>
        <w:tc>
          <w:tcPr>
            <w:tcW w:w="14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  <w:t>初中物理教师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247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应往届毕业生需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具有专业对口的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本科及以上学历</w:t>
            </w:r>
          </w:p>
        </w:tc>
        <w:tc>
          <w:tcPr>
            <w:tcW w:w="27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物理学、应用物理学、物理教育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及相关专业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（研究生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及省市教学能手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专业不限）</w:t>
            </w:r>
          </w:p>
        </w:tc>
        <w:tc>
          <w:tcPr>
            <w:tcW w:w="225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具有初中及以上物理教师资格证</w:t>
            </w:r>
          </w:p>
        </w:tc>
        <w:tc>
          <w:tcPr>
            <w:tcW w:w="40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（1）应往届毕业生年龄不超过30周岁；（2）省市级教学能手的在职教师年龄不超过40周岁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特别优秀的可适当放宽至45周岁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1021" w:hRule="atLeast"/>
          <w:jc w:val="center"/>
        </w:trPr>
        <w:tc>
          <w:tcPr>
            <w:tcW w:w="6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  <w:t>1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0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  <w:t>20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2110</w:t>
            </w:r>
          </w:p>
        </w:tc>
        <w:tc>
          <w:tcPr>
            <w:tcW w:w="14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  <w:t>初中生物教师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247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应往届毕业生需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具有专业对口的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本科及以上学历</w:t>
            </w:r>
          </w:p>
        </w:tc>
        <w:tc>
          <w:tcPr>
            <w:tcW w:w="27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生物科学、生物教育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及相关专业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（研究生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及省市教学能手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专业不限）</w:t>
            </w:r>
          </w:p>
        </w:tc>
        <w:tc>
          <w:tcPr>
            <w:tcW w:w="225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具有初中及以上生物教师资格证</w:t>
            </w:r>
          </w:p>
        </w:tc>
        <w:tc>
          <w:tcPr>
            <w:tcW w:w="40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（1）应往届毕业生年龄不超过30周岁；（2）省市级教学能手的在职教师年龄不超过40周岁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特别优秀的可适当放宽至45周岁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1043" w:hRule="atLeast"/>
          <w:jc w:val="center"/>
        </w:trPr>
        <w:tc>
          <w:tcPr>
            <w:tcW w:w="6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  <w:t>1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0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  <w:t>20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2111</w:t>
            </w:r>
          </w:p>
        </w:tc>
        <w:tc>
          <w:tcPr>
            <w:tcW w:w="14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  <w:t>初中历史教师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247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应往届毕业生需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具有专业对口的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本科及以上学历</w:t>
            </w:r>
          </w:p>
        </w:tc>
        <w:tc>
          <w:tcPr>
            <w:tcW w:w="27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历史学、社会学、世界史、历史教育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及相关专业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（研究生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及省市教学能手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专业不限）</w:t>
            </w:r>
          </w:p>
        </w:tc>
        <w:tc>
          <w:tcPr>
            <w:tcW w:w="225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具有初中及以上历史教师资格证</w:t>
            </w:r>
          </w:p>
        </w:tc>
        <w:tc>
          <w:tcPr>
            <w:tcW w:w="40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（1）应往届毕业生年龄不超过30周岁；（2）省市级教学能手的在职教师年龄不超过40周岁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特别优秀的可适当放宽至45周岁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1094" w:hRule="atLeast"/>
          <w:jc w:val="center"/>
        </w:trPr>
        <w:tc>
          <w:tcPr>
            <w:tcW w:w="6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10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202112</w:t>
            </w:r>
          </w:p>
        </w:tc>
        <w:tc>
          <w:tcPr>
            <w:tcW w:w="14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初中化学教师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47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应往届毕业生需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具有专业对口的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本科及以上学历</w:t>
            </w:r>
          </w:p>
        </w:tc>
        <w:tc>
          <w:tcPr>
            <w:tcW w:w="27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化学、应用化学、化学生物学、分子科学与工程、能源化学、化学测量学与技术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及相关专业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（研究生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及省市教学能手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专业不限）</w:t>
            </w:r>
          </w:p>
        </w:tc>
        <w:tc>
          <w:tcPr>
            <w:tcW w:w="225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具有初中及以上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化学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教师资格证</w:t>
            </w:r>
          </w:p>
        </w:tc>
        <w:tc>
          <w:tcPr>
            <w:tcW w:w="40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（1）应往届毕业生年龄不超过30周岁；（2）省市级教学能手的在职教师年龄不超过40周岁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特别优秀的可适当放宽至45周岁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1053" w:hRule="atLeast"/>
          <w:jc w:val="center"/>
        </w:trPr>
        <w:tc>
          <w:tcPr>
            <w:tcW w:w="6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  <w:t>1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0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  <w:t>20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2113</w:t>
            </w:r>
          </w:p>
        </w:tc>
        <w:tc>
          <w:tcPr>
            <w:tcW w:w="14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  <w:t>初中地理教师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247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应往届毕业生需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具有专业对口的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本科及以上学历</w:t>
            </w:r>
          </w:p>
        </w:tc>
        <w:tc>
          <w:tcPr>
            <w:tcW w:w="27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地理信息科学、自然地理与资源环境、地理教育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及相关专业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（研究生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及省市教学能手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专业不限）</w:t>
            </w:r>
          </w:p>
        </w:tc>
        <w:tc>
          <w:tcPr>
            <w:tcW w:w="225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具有初中及以上地理教师资格证</w:t>
            </w:r>
          </w:p>
        </w:tc>
        <w:tc>
          <w:tcPr>
            <w:tcW w:w="40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（1）应往届毕业生年龄不超过30周岁；（2）省市级教学能手的在职教师年龄不超过40周岁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特别优秀的可适当放宽至45周岁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966" w:hRule="atLeast"/>
          <w:jc w:val="center"/>
        </w:trPr>
        <w:tc>
          <w:tcPr>
            <w:tcW w:w="6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  <w:t>1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0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  <w:t>20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2114</w:t>
            </w:r>
          </w:p>
        </w:tc>
        <w:tc>
          <w:tcPr>
            <w:tcW w:w="14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  <w:t>初中思品教师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247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应往届毕业生需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具有专业对口的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本科及以上学历</w:t>
            </w:r>
          </w:p>
        </w:tc>
        <w:tc>
          <w:tcPr>
            <w:tcW w:w="27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思想政治教育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及相关专业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（研究生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及省市教学能手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专业不限）</w:t>
            </w:r>
          </w:p>
        </w:tc>
        <w:tc>
          <w:tcPr>
            <w:tcW w:w="225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具有初中及以上思品教师资格证</w:t>
            </w:r>
          </w:p>
        </w:tc>
        <w:tc>
          <w:tcPr>
            <w:tcW w:w="40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（1）应往届毕业生年龄不超过30周岁；（2）省市级教学能手的在职教师年龄不超过40周岁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特别优秀的可适当放宽至45周岁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1302" w:hRule="atLeast"/>
          <w:jc w:val="center"/>
        </w:trPr>
        <w:tc>
          <w:tcPr>
            <w:tcW w:w="6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10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202115</w:t>
            </w:r>
          </w:p>
        </w:tc>
        <w:tc>
          <w:tcPr>
            <w:tcW w:w="14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幼儿园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  <w:t>中层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管理人员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247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应往届毕业生需全日制普通高校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本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科及以上学历；省市级教学能手的在职教师需本科及以上学历。</w:t>
            </w:r>
          </w:p>
        </w:tc>
        <w:tc>
          <w:tcPr>
            <w:tcW w:w="27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专业不限</w:t>
            </w:r>
          </w:p>
        </w:tc>
        <w:tc>
          <w:tcPr>
            <w:tcW w:w="225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具有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eastAsia="zh-CN"/>
              </w:rPr>
              <w:t>幼儿园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教师资格证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信息技术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专业教师可持其他类型教师资格证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40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（1）应往届毕业生年龄不超过30周岁；（2）省市级教学能手的在职教师年龄不超过40周岁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特别优秀的可适当放宽至45周岁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。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从事学前教育工作3年及以上，且具备至少1年及以上幼儿园年级组长、教研组长及以上管理工作经验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1011" w:hRule="atLeast"/>
          <w:jc w:val="center"/>
        </w:trPr>
        <w:tc>
          <w:tcPr>
            <w:tcW w:w="6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10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202116</w:t>
            </w:r>
          </w:p>
        </w:tc>
        <w:tc>
          <w:tcPr>
            <w:tcW w:w="14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幼儿园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  <w:t>财务人员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247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应往届毕业生需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专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科及以上学历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27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财会相关专业</w:t>
            </w:r>
          </w:p>
        </w:tc>
        <w:tc>
          <w:tcPr>
            <w:tcW w:w="225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具有财务人员工作经历和会计等级资格证书者优先。</w:t>
            </w:r>
          </w:p>
        </w:tc>
        <w:tc>
          <w:tcPr>
            <w:tcW w:w="40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（1）应往届毕业生年龄不超过30周岁；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熟悉企业账务处理流程,具有良好的职业操守,爱岗敬业 ,责任感强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1302" w:hRule="atLeast"/>
          <w:jc w:val="center"/>
        </w:trPr>
        <w:tc>
          <w:tcPr>
            <w:tcW w:w="6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10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202117</w:t>
            </w:r>
          </w:p>
        </w:tc>
        <w:tc>
          <w:tcPr>
            <w:tcW w:w="14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幼儿园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  <w:t>保健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  <w:t>医（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  <w:t>员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247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应往届毕业生需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医学类专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科及以上学历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27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eastAsia="zh-CN"/>
              </w:rPr>
              <w:t>临床医学、护理学、预防医学、基础医学</w:t>
            </w:r>
          </w:p>
        </w:tc>
        <w:tc>
          <w:tcPr>
            <w:tcW w:w="225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持有国家认定的医师资格证书、上岗证优先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具有幼儿保健师资格证和幼儿园保健医生经验者优先。</w:t>
            </w:r>
          </w:p>
        </w:tc>
        <w:tc>
          <w:tcPr>
            <w:tcW w:w="40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（1）应往届毕业生年龄不超过30周岁；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1年以上相关岗位工作经验,有处理儿童突发疾病和意外事故的技术和能力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eastAsia="zh-CN"/>
              </w:rPr>
              <w:t>；（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熟练掌握儿童营养学知识，具备保健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eastAsia="zh-CN"/>
              </w:rPr>
              <w:t>医（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员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的基本素质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954" w:hRule="atLeast"/>
          <w:jc w:val="center"/>
        </w:trPr>
        <w:tc>
          <w:tcPr>
            <w:tcW w:w="6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10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202118</w:t>
            </w:r>
          </w:p>
        </w:tc>
        <w:tc>
          <w:tcPr>
            <w:tcW w:w="14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幼儿园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  <w:t>专任教师</w:t>
            </w:r>
          </w:p>
        </w:tc>
        <w:tc>
          <w:tcPr>
            <w:tcW w:w="9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22</w:t>
            </w:r>
          </w:p>
        </w:tc>
        <w:tc>
          <w:tcPr>
            <w:tcW w:w="247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应往届毕业生需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专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科及以上学历。</w:t>
            </w:r>
          </w:p>
        </w:tc>
        <w:tc>
          <w:tcPr>
            <w:tcW w:w="27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专业不限</w:t>
            </w:r>
          </w:p>
        </w:tc>
        <w:tc>
          <w:tcPr>
            <w:tcW w:w="225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具有教师资格证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40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（1）应往届毕业生年龄不超过30周岁；（2）省市级教学能手的在职教师年龄不超过40周岁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特别优秀的可适当放宽至45周岁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21" w:hRule="atLeast"/>
          <w:jc w:val="center"/>
        </w:trPr>
        <w:tc>
          <w:tcPr>
            <w:tcW w:w="3166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2534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  <w:lang w:val="en-US" w:eastAsia="zh-CN"/>
              </w:rPr>
              <w:t>100名</w:t>
            </w:r>
          </w:p>
        </w:tc>
      </w:tr>
    </w:tbl>
    <w:p/>
    <w:sectPr>
      <w:footerReference r:id="rId3" w:type="default"/>
      <w:pgSz w:w="16838" w:h="11906" w:orient="landscape"/>
      <w:pgMar w:top="1587" w:right="2098" w:bottom="1474" w:left="1984" w:header="851" w:footer="992" w:gutter="0"/>
      <w:pgNumType w:fmt="numberInDash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E350BC"/>
    <w:rsid w:val="00236C61"/>
    <w:rsid w:val="002B1257"/>
    <w:rsid w:val="03655221"/>
    <w:rsid w:val="03694512"/>
    <w:rsid w:val="03FB2EC1"/>
    <w:rsid w:val="05521DEE"/>
    <w:rsid w:val="05E14180"/>
    <w:rsid w:val="05F652D7"/>
    <w:rsid w:val="07EC308B"/>
    <w:rsid w:val="092E279E"/>
    <w:rsid w:val="0E072991"/>
    <w:rsid w:val="0F64213B"/>
    <w:rsid w:val="0FF134E2"/>
    <w:rsid w:val="15166BA0"/>
    <w:rsid w:val="16920D97"/>
    <w:rsid w:val="190C23A4"/>
    <w:rsid w:val="19511226"/>
    <w:rsid w:val="19B376BA"/>
    <w:rsid w:val="1AAF402F"/>
    <w:rsid w:val="1DD1360B"/>
    <w:rsid w:val="1EAA6E5D"/>
    <w:rsid w:val="23454FED"/>
    <w:rsid w:val="245B3CE2"/>
    <w:rsid w:val="255D1DDA"/>
    <w:rsid w:val="255E2D2D"/>
    <w:rsid w:val="26035DEB"/>
    <w:rsid w:val="27114CA3"/>
    <w:rsid w:val="2833607F"/>
    <w:rsid w:val="28824549"/>
    <w:rsid w:val="28E350BC"/>
    <w:rsid w:val="2907515E"/>
    <w:rsid w:val="2B004385"/>
    <w:rsid w:val="30A5034B"/>
    <w:rsid w:val="30DE49BA"/>
    <w:rsid w:val="315D1780"/>
    <w:rsid w:val="32E86094"/>
    <w:rsid w:val="330D2A50"/>
    <w:rsid w:val="33527CC1"/>
    <w:rsid w:val="339E233F"/>
    <w:rsid w:val="3A904DA0"/>
    <w:rsid w:val="3B111E76"/>
    <w:rsid w:val="41174E5E"/>
    <w:rsid w:val="41FB06E3"/>
    <w:rsid w:val="4278399C"/>
    <w:rsid w:val="43E63B73"/>
    <w:rsid w:val="46741C23"/>
    <w:rsid w:val="46FF68B0"/>
    <w:rsid w:val="473E03F2"/>
    <w:rsid w:val="48253D7D"/>
    <w:rsid w:val="48AD34E1"/>
    <w:rsid w:val="49892535"/>
    <w:rsid w:val="4C0B0F4F"/>
    <w:rsid w:val="4C5713CF"/>
    <w:rsid w:val="4E6322A5"/>
    <w:rsid w:val="4E6E0739"/>
    <w:rsid w:val="52B93647"/>
    <w:rsid w:val="53481C31"/>
    <w:rsid w:val="54FB4AFB"/>
    <w:rsid w:val="5ABD4C6C"/>
    <w:rsid w:val="5DFE18F4"/>
    <w:rsid w:val="60ED11B8"/>
    <w:rsid w:val="62F62B70"/>
    <w:rsid w:val="64B80D7E"/>
    <w:rsid w:val="64BA54D1"/>
    <w:rsid w:val="65CF1796"/>
    <w:rsid w:val="67A17493"/>
    <w:rsid w:val="6A3264C7"/>
    <w:rsid w:val="6C09351B"/>
    <w:rsid w:val="6C7C2B89"/>
    <w:rsid w:val="6E422F09"/>
    <w:rsid w:val="6E557E91"/>
    <w:rsid w:val="7284346E"/>
    <w:rsid w:val="78D663BB"/>
    <w:rsid w:val="7A5B654D"/>
    <w:rsid w:val="7EAF2C64"/>
    <w:rsid w:val="7F311F3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28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2021-07-15T07:49:00Z</dcterms:created>
  <dc:creator>Administrator</dc:creator>
  <cp:lastModifiedBy>罗楠</cp:lastModifiedBy>
  <cp:lastPrinted>2021-07-23T06:53:00Z</cp:lastPrinted>
  <dcterms:modified xsi:type="dcterms:W3CDTF">2021-07-23T09:49:28Z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5618C6D9416B404AB24B7FE145226234</vt:lpwstr>
  </property>
</Properties>
</file>