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616161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616161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2021年开发区公开招聘中小学教师岗位信息表</w:t>
      </w:r>
    </w:p>
    <w:tbl>
      <w:tblPr>
        <w:tblW w:w="0" w:type="auto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8"/>
        <w:gridCol w:w="608"/>
        <w:gridCol w:w="750"/>
        <w:gridCol w:w="599"/>
        <w:gridCol w:w="767"/>
        <w:gridCol w:w="1492"/>
        <w:gridCol w:w="919"/>
        <w:gridCol w:w="977"/>
        <w:gridCol w:w="825"/>
        <w:gridCol w:w="781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用人单位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招聘教师岗位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岗位代码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招聘人数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21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户籍</w:t>
            </w:r>
          </w:p>
        </w:tc>
        <w:tc>
          <w:tcPr>
            <w:tcW w:w="2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年龄</w:t>
            </w:r>
          </w:p>
        </w:tc>
        <w:tc>
          <w:tcPr>
            <w:tcW w:w="16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其他要求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相关资格条件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开发区中心学校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001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  <w:vertAlign w:val="baseline"/>
              </w:rPr>
              <w:t>全日制普通类高等院校本科及以上学历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  <w:vertAlign w:val="baseline"/>
              </w:rPr>
              <w:t>满足下列条件之一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  <w:vertAlign w:val="baseline"/>
              </w:rPr>
              <w:t>（1） 所报岗位与所学专业一致或相近。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  <w:vertAlign w:val="baseline"/>
              </w:rPr>
              <w:t>（2） 所报岗位与教师资格证任教学科一致。</w:t>
            </w:r>
          </w:p>
        </w:tc>
        <w:tc>
          <w:tcPr>
            <w:tcW w:w="21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  <w:vertAlign w:val="baseline"/>
              </w:rPr>
              <w:t>限沧州市辖区户籍或为沧州辖区生源地；硕士研究生及以上学历、2021年应届高校毕业生不限户籍。</w:t>
            </w:r>
          </w:p>
        </w:tc>
        <w:tc>
          <w:tcPr>
            <w:tcW w:w="2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  <w:vertAlign w:val="baseline"/>
              </w:rPr>
              <w:t>18周岁及以上、35周岁及以下</w:t>
            </w:r>
          </w:p>
        </w:tc>
        <w:tc>
          <w:tcPr>
            <w:tcW w:w="16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  <w:vertAlign w:val="baseline"/>
              </w:rPr>
              <w:t>限师范类院校师范类专业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  <w:vertAlign w:val="baseline"/>
              </w:rPr>
              <w:t>二级甲等及以上普通话证；需取得小学及以上学段教师资格证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开发区中心学校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002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全日制普通类高等院校本科及以上学历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  <w:vertAlign w:val="baseline"/>
              </w:rPr>
              <w:t>满足下列条件之一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  <w:vertAlign w:val="baseline"/>
              </w:rPr>
              <w:t>（1） 所报岗位与所学专业一致或相近。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（2） 所报岗位与教师资格证任教学科一致。</w:t>
            </w:r>
          </w:p>
        </w:tc>
        <w:tc>
          <w:tcPr>
            <w:tcW w:w="21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限沧州市辖区户籍或为沧州辖区生源地；硕士研究生及以上学历、2021年应届高校毕业生不限户籍。</w:t>
            </w:r>
          </w:p>
        </w:tc>
        <w:tc>
          <w:tcPr>
            <w:tcW w:w="2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18周岁及以上、35周岁及以下</w:t>
            </w:r>
          </w:p>
        </w:tc>
        <w:tc>
          <w:tcPr>
            <w:tcW w:w="16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限师范类院校师范类专业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二级甲等及以上普通话证；需取得初中及以上学段教师资格证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开发区中心学校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003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全日制普通类高等院校本科及以上学历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  <w:vertAlign w:val="baseline"/>
              </w:rPr>
              <w:t>满足下列条件之一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  <w:vertAlign w:val="baseline"/>
              </w:rPr>
              <w:t>（1） 所报岗位与所学专业一致或相近。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（2） 所报岗位与教师资格证任教学科一致。</w:t>
            </w:r>
          </w:p>
        </w:tc>
        <w:tc>
          <w:tcPr>
            <w:tcW w:w="21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2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18周岁及以上、35周岁及以下</w:t>
            </w:r>
          </w:p>
        </w:tc>
        <w:tc>
          <w:tcPr>
            <w:tcW w:w="16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限高校毕业生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二级乙等及以上普通话证；需取得小学及以上学段教师资格证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开发区中心学校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004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全日制普通类高等院校本科及以上学历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  <w:vertAlign w:val="baseline"/>
              </w:rPr>
              <w:t>满足下列条件之一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  <w:vertAlign w:val="baseline"/>
              </w:rPr>
              <w:t>（1） 所报岗位与所学专业一致或相近。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（2） 所报岗位与教师资格证任教学科一致。</w:t>
            </w:r>
          </w:p>
        </w:tc>
        <w:tc>
          <w:tcPr>
            <w:tcW w:w="21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2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18周岁及以上、35周岁及以下</w:t>
            </w:r>
          </w:p>
        </w:tc>
        <w:tc>
          <w:tcPr>
            <w:tcW w:w="16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限高校毕业生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二级乙等及以上普通话证；需取得小学及以上学段教师资格证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开发区中心学校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005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全日制普通类高等院校本科及以上学历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  <w:vertAlign w:val="baseline"/>
              </w:rPr>
              <w:t>满足下列条件之一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  <w:vertAlign w:val="baseline"/>
              </w:rPr>
              <w:t>（1） 所报岗位与所学专业一致或相近。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（2） 所报岗位与教师资格证任教学科一致。</w:t>
            </w:r>
          </w:p>
        </w:tc>
        <w:tc>
          <w:tcPr>
            <w:tcW w:w="21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2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18周岁及以上、35周岁及以下</w:t>
            </w:r>
          </w:p>
        </w:tc>
        <w:tc>
          <w:tcPr>
            <w:tcW w:w="16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限高校毕业生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二级甲等及以上普通话证；需取得初中及以上学段教师资格证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45" w:hRule="atLeast"/>
          <w:jc w:val="center"/>
        </w:trPr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开发区中心学校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006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全日制普通类高等院校本科及以上学历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  <w:vertAlign w:val="baseline"/>
              </w:rPr>
              <w:t>满足下列条件之一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  <w:vertAlign w:val="baseline"/>
              </w:rPr>
              <w:t>（1） 所报岗位与所学专业一致或相近。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（2） 所报岗位与教师资格证任教学科一致。</w:t>
            </w:r>
          </w:p>
        </w:tc>
        <w:tc>
          <w:tcPr>
            <w:tcW w:w="21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2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18周岁及以上、35周岁及以下</w:t>
            </w:r>
          </w:p>
        </w:tc>
        <w:tc>
          <w:tcPr>
            <w:tcW w:w="16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限高校毕业生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二级乙等及以上普通话证；需取得初中及以上学段教师资格证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开发区中心学校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007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全日制普通类高等院校本科及以上学历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  <w:vertAlign w:val="baseline"/>
              </w:rPr>
              <w:t>满足下列条件之一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  <w:vertAlign w:val="baseline"/>
              </w:rPr>
              <w:t>（1） 所报岗位与所学专业一致或相近。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vertAlign w:val="baseline"/>
                <w:lang w:val="en-US" w:eastAsia="zh-CN" w:bidi="ar"/>
              </w:rPr>
              <w:t>（2） 所报岗位与教师资格证任教学科一致。</w:t>
            </w:r>
          </w:p>
        </w:tc>
        <w:tc>
          <w:tcPr>
            <w:tcW w:w="21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2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18周岁及以上、35周岁及以下</w:t>
            </w:r>
          </w:p>
        </w:tc>
        <w:tc>
          <w:tcPr>
            <w:tcW w:w="16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限高校毕业生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二级乙等及以上普通话证；需取得初中及以上学段教师资格证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D81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2021-07-30T01:52:11Z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C4256CBA4F8E4A5186BC97E61136A96B</vt:lpwstr>
  </property>
</Properties>
</file>