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50"/>
        </w:tabs>
        <w:adjustRightInd w:val="0"/>
        <w:snapToGrid w:val="0"/>
        <w:spacing w:afterLines="50" w:line="440" w:lineRule="exact"/>
        <w:ind w:left="91"/>
        <w:jc w:val="left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湛江市麻章区2021年公开招聘教师面试疫情防控指  引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pStyle w:val="2"/>
        <w:spacing w:line="540" w:lineRule="exact"/>
        <w:ind w:left="705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  <w:b/>
          <w:bCs/>
        </w:rPr>
        <w:t>一、考前准备：疫情信息登记</w:t>
      </w:r>
    </w:p>
    <w:p>
      <w:pPr>
        <w:pStyle w:val="2"/>
        <w:tabs>
          <w:tab w:val="left" w:pos="4439"/>
        </w:tabs>
        <w:spacing w:line="540" w:lineRule="exact"/>
        <w:ind w:right="417" w:firstLine="48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（一）所有考生必须注册“粤康码”(微信小程序：粤省事)</w:t>
      </w:r>
      <w:r>
        <w:rPr>
          <w:rFonts w:hint="eastAsia" w:ascii="仿宋" w:hAnsi="仿宋" w:eastAsia="仿宋" w:cs="仿宋_GB2312"/>
          <w:spacing w:val="-3"/>
        </w:rPr>
        <w:t xml:space="preserve"> </w:t>
      </w:r>
      <w:r>
        <w:rPr>
          <w:rFonts w:hint="eastAsia" w:ascii="仿宋" w:hAnsi="仿宋" w:eastAsia="仿宋" w:cs="仿宋_GB2312"/>
        </w:rPr>
        <w:t>，自觉完善“粤康码”上个人近期旅居史</w:t>
      </w:r>
      <w:r>
        <w:rPr>
          <w:rFonts w:hint="eastAsia" w:ascii="仿宋" w:hAnsi="仿宋" w:eastAsia="仿宋" w:cs="仿宋_GB2312"/>
          <w:spacing w:val="-5"/>
        </w:rPr>
        <w:t>、</w:t>
      </w:r>
      <w:r>
        <w:rPr>
          <w:rFonts w:hint="eastAsia" w:ascii="仿宋" w:hAnsi="仿宋" w:eastAsia="仿宋" w:cs="仿宋_GB2312"/>
        </w:rPr>
        <w:t>接触史</w:t>
      </w:r>
      <w:r>
        <w:rPr>
          <w:rFonts w:hint="eastAsia" w:ascii="仿宋" w:hAnsi="仿宋" w:eastAsia="仿宋" w:cs="仿宋_GB2312"/>
          <w:spacing w:val="-5"/>
        </w:rPr>
        <w:t>、</w:t>
      </w:r>
      <w:r>
        <w:rPr>
          <w:rFonts w:hint="eastAsia" w:ascii="仿宋" w:hAnsi="仿宋" w:eastAsia="仿宋" w:cs="仿宋_GB2312"/>
        </w:rPr>
        <w:t>身体健康状况</w:t>
      </w:r>
      <w:r>
        <w:rPr>
          <w:rFonts w:hint="eastAsia" w:ascii="仿宋" w:hAnsi="仿宋" w:eastAsia="仿宋" w:cs="仿宋_GB2312"/>
          <w:spacing w:val="-3"/>
        </w:rPr>
        <w:t>、</w:t>
      </w:r>
      <w:r>
        <w:rPr>
          <w:rFonts w:hint="eastAsia" w:ascii="仿宋" w:hAnsi="仿宋" w:eastAsia="仿宋" w:cs="仿宋_GB2312"/>
        </w:rPr>
        <w:t>来粤方式等信</w:t>
      </w:r>
      <w:r>
        <w:rPr>
          <w:rFonts w:hint="eastAsia" w:ascii="仿宋" w:hAnsi="仿宋" w:eastAsia="仿宋" w:cs="仿宋_GB2312"/>
          <w:w w:val="95"/>
        </w:rPr>
        <w:t>息填报</w:t>
      </w:r>
      <w:r>
        <w:rPr>
          <w:rFonts w:hint="eastAsia" w:ascii="仿宋" w:hAnsi="仿宋" w:eastAsia="仿宋" w:cs="仿宋_GB2312"/>
          <w:spacing w:val="-3"/>
          <w:w w:val="95"/>
        </w:rPr>
        <w:t>，</w:t>
      </w:r>
      <w:r>
        <w:rPr>
          <w:rFonts w:hint="eastAsia" w:ascii="仿宋" w:hAnsi="仿宋" w:eastAsia="仿宋" w:cs="仿宋_GB2312"/>
          <w:w w:val="95"/>
        </w:rPr>
        <w:t>获取“粤康码</w:t>
      </w:r>
      <w:r>
        <w:rPr>
          <w:rFonts w:hint="eastAsia" w:ascii="仿宋" w:hAnsi="仿宋" w:eastAsia="仿宋" w:cs="仿宋_GB2312"/>
          <w:spacing w:val="-3"/>
          <w:w w:val="95"/>
        </w:rPr>
        <w:t>”</w:t>
      </w:r>
      <w:r>
        <w:rPr>
          <w:rFonts w:hint="eastAsia" w:ascii="仿宋" w:hAnsi="仿宋" w:eastAsia="仿宋" w:cs="仿宋_GB2312"/>
        </w:rPr>
        <w:t>。</w:t>
      </w:r>
    </w:p>
    <w:p>
      <w:pPr>
        <w:pStyle w:val="2"/>
        <w:tabs>
          <w:tab w:val="left" w:pos="4439"/>
        </w:tabs>
        <w:spacing w:line="540" w:lineRule="exact"/>
        <w:ind w:right="417" w:firstLine="48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（二）考生须严格核实考前14天内行程信息，重点排查 14天内有国内中、高风险地区旅居史、接触史情况,并自行在面试前72小时内到广东省内新冠肺炎核酸检测点进行新冠肺炎核酸检测，获取有效核酸检测报告。</w:t>
      </w:r>
    </w:p>
    <w:p>
      <w:pPr>
        <w:pStyle w:val="2"/>
        <w:spacing w:line="540" w:lineRule="exact"/>
        <w:ind w:left="760"/>
        <w:rPr>
          <w:rFonts w:ascii="仿宋" w:hAnsi="仿宋" w:eastAsia="仿宋" w:cs="仿宋_GB2312"/>
          <w:b/>
          <w:bCs/>
        </w:rPr>
      </w:pPr>
      <w:r>
        <w:rPr>
          <w:rFonts w:hint="eastAsia" w:ascii="仿宋" w:hAnsi="仿宋" w:eastAsia="仿宋" w:cs="仿宋_GB2312"/>
          <w:b/>
          <w:bCs/>
        </w:rPr>
        <w:t>二、入场疫情防控工作流程</w:t>
      </w:r>
    </w:p>
    <w:p>
      <w:pPr>
        <w:pStyle w:val="2"/>
        <w:spacing w:line="540" w:lineRule="exact"/>
        <w:ind w:right="417" w:firstLine="477"/>
        <w:rPr>
          <w:rFonts w:ascii="仿宋" w:hAnsi="仿宋" w:eastAsia="仿宋" w:cs="仿宋_GB2312"/>
          <w:spacing w:val="-3"/>
        </w:rPr>
      </w:pPr>
      <w:r>
        <w:rPr>
          <w:rFonts w:hint="eastAsia" w:ascii="仿宋" w:hAnsi="仿宋" w:eastAsia="仿宋" w:cs="仿宋_GB2312"/>
        </w:rPr>
        <w:t>（一</w:t>
      </w:r>
      <w:r>
        <w:rPr>
          <w:rFonts w:hint="eastAsia" w:ascii="仿宋" w:hAnsi="仿宋" w:eastAsia="仿宋" w:cs="仿宋_GB2312"/>
          <w:spacing w:val="-3"/>
        </w:rPr>
        <w:t>）考生入场、候考及考试。</w:t>
      </w:r>
    </w:p>
    <w:p>
      <w:pPr>
        <w:pStyle w:val="2"/>
        <w:spacing w:line="540" w:lineRule="exact"/>
        <w:ind w:left="0" w:right="417" w:firstLine="628" w:firstLineChars="200"/>
        <w:rPr>
          <w:rFonts w:ascii="仿宋" w:hAnsi="仿宋" w:eastAsia="仿宋" w:cs="仿宋_GB2312"/>
          <w:spacing w:val="-3"/>
        </w:rPr>
      </w:pPr>
      <w:r>
        <w:rPr>
          <w:rFonts w:hint="eastAsia" w:ascii="仿宋" w:hAnsi="仿宋" w:eastAsia="仿宋" w:cs="仿宋_GB2312"/>
          <w:spacing w:val="-3"/>
        </w:rPr>
        <w:t>1.</w:t>
      </w:r>
      <w:r>
        <w:rPr>
          <w:rFonts w:hint="eastAsia" w:ascii="仿宋" w:hAnsi="仿宋" w:eastAsia="仿宋" w:cs="仿宋_GB2312"/>
          <w:spacing w:val="-9"/>
        </w:rPr>
        <w:t>考生进入考点须</w:t>
      </w:r>
      <w:r>
        <w:rPr>
          <w:rFonts w:hint="eastAsia" w:ascii="仿宋" w:hAnsi="仿宋" w:eastAsia="仿宋" w:cs="仿宋_GB2312"/>
          <w:spacing w:val="-10"/>
        </w:rPr>
        <w:t>按要求佩戴口罩，逐一做好体温检测，核查身份证、准考证，</w:t>
      </w:r>
      <w:r>
        <w:rPr>
          <w:rFonts w:hint="eastAsia" w:ascii="仿宋" w:hAnsi="仿宋" w:eastAsia="仿宋" w:cs="仿宋_GB2312"/>
          <w:spacing w:val="-13"/>
        </w:rPr>
        <w:t>并出示“粤康码”，以及</w:t>
      </w:r>
      <w:r>
        <w:rPr>
          <w:rFonts w:hint="eastAsia" w:ascii="仿宋" w:hAnsi="仿宋" w:eastAsia="仿宋" w:cs="仿宋_GB2312"/>
          <w:spacing w:val="-13"/>
          <w:lang w:eastAsia="zh-CN"/>
        </w:rPr>
        <w:t>面试</w:t>
      </w:r>
      <w:bookmarkStart w:id="0" w:name="_GoBack"/>
      <w:bookmarkEnd w:id="0"/>
      <w:r>
        <w:rPr>
          <w:rFonts w:hint="eastAsia" w:ascii="仿宋" w:hAnsi="仿宋" w:eastAsia="仿宋" w:cs="仿宋_GB2312"/>
          <w:spacing w:val="-13"/>
        </w:rPr>
        <w:t>前</w:t>
      </w:r>
      <w:r>
        <w:rPr>
          <w:rFonts w:hint="eastAsia" w:ascii="仿宋" w:hAnsi="仿宋" w:eastAsia="仿宋" w:cs="仿宋_GB2312"/>
        </w:rPr>
        <w:t>72小时</w:t>
      </w:r>
      <w:r>
        <w:rPr>
          <w:rFonts w:hint="eastAsia" w:ascii="仿宋" w:hAnsi="仿宋" w:eastAsia="仿宋" w:cs="仿宋_GB2312"/>
          <w:spacing w:val="-3"/>
        </w:rPr>
        <w:t>内核酸检测结果。体温正常、“粤康码”、</w:t>
      </w:r>
      <w:r>
        <w:rPr>
          <w:rFonts w:hint="eastAsia" w:ascii="仿宋" w:hAnsi="仿宋" w:eastAsia="仿宋"/>
          <w:spacing w:val="8"/>
        </w:rPr>
        <w:t>粤省事的动态行程卡</w:t>
      </w:r>
      <w:r>
        <w:rPr>
          <w:rFonts w:hint="eastAsia" w:ascii="仿宋" w:hAnsi="仿宋" w:eastAsia="仿宋" w:cs="仿宋_GB2312"/>
          <w:spacing w:val="-3"/>
        </w:rPr>
        <w:t>为绿码，并提供核酸检测阴性报告人员，方可进入考点。</w:t>
      </w:r>
    </w:p>
    <w:p>
      <w:pPr>
        <w:pStyle w:val="2"/>
        <w:spacing w:line="540" w:lineRule="exact"/>
        <w:ind w:left="0" w:right="417" w:firstLine="632" w:firstLineChars="20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  <w:spacing w:val="-2"/>
        </w:rPr>
        <w:t>2.</w:t>
      </w:r>
      <w:r>
        <w:rPr>
          <w:rFonts w:hint="eastAsia" w:ascii="仿宋" w:hAnsi="仿宋" w:eastAsia="仿宋" w:cs="仿宋_GB2312"/>
          <w:spacing w:val="-3"/>
        </w:rPr>
        <w:t>考生进入考场前应用速干手消毒剂进行手消毒或者洗手，按</w:t>
      </w:r>
      <w:r>
        <w:rPr>
          <w:rFonts w:hint="eastAsia" w:ascii="仿宋" w:hAnsi="仿宋" w:eastAsia="仿宋" w:cs="仿宋_GB2312"/>
          <w:spacing w:val="-10"/>
        </w:rPr>
        <w:t>照考场指引沿体温检测通道，分散有序入场，保持间隔。分批进入考场。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  <w:spacing w:val="-2"/>
        </w:rPr>
      </w:pPr>
      <w:r>
        <w:rPr>
          <w:rFonts w:hint="eastAsia" w:ascii="仿宋" w:hAnsi="仿宋" w:eastAsia="仿宋" w:cs="仿宋_GB2312"/>
          <w:spacing w:val="-2"/>
        </w:rPr>
        <w:t>3.考生除身份核验、说课环节需摘除口罩外，须全程佩戴口罩。场外候考及考试进行期间，</w:t>
      </w:r>
      <w:r>
        <w:rPr>
          <w:rFonts w:hint="eastAsia" w:ascii="仿宋" w:hAnsi="仿宋" w:eastAsia="仿宋" w:cs="仿宋_GB2312"/>
          <w:spacing w:val="-9"/>
        </w:rPr>
        <w:t>人与人之间距离</w:t>
      </w:r>
      <w:r>
        <w:rPr>
          <w:rFonts w:hint="eastAsia" w:ascii="仿宋" w:hAnsi="仿宋" w:eastAsia="仿宋" w:cs="仿宋_GB2312"/>
          <w:spacing w:val="-2"/>
        </w:rPr>
        <w:t>须</w:t>
      </w:r>
      <w:r>
        <w:rPr>
          <w:rFonts w:hint="eastAsia" w:ascii="仿宋" w:hAnsi="仿宋" w:eastAsia="仿宋" w:cs="仿宋_GB2312"/>
          <w:spacing w:val="-1"/>
        </w:rPr>
        <w:t>保持</w:t>
      </w:r>
      <w:r>
        <w:rPr>
          <w:rFonts w:hint="eastAsia" w:ascii="仿宋" w:hAnsi="仿宋" w:eastAsia="仿宋" w:cs="仿宋_GB2312"/>
          <w:spacing w:val="-9"/>
        </w:rPr>
        <w:t xml:space="preserve">不低于 </w:t>
      </w:r>
      <w:r>
        <w:rPr>
          <w:rFonts w:hint="eastAsia" w:ascii="仿宋" w:hAnsi="仿宋" w:eastAsia="仿宋" w:cs="仿宋_GB2312"/>
        </w:rPr>
        <w:t>1</w:t>
      </w:r>
      <w:r>
        <w:rPr>
          <w:rFonts w:hint="eastAsia" w:ascii="仿宋" w:hAnsi="仿宋" w:eastAsia="仿宋" w:cs="仿宋_GB2312"/>
          <w:spacing w:val="-11"/>
        </w:rPr>
        <w:t xml:space="preserve"> 米。考试全程考场开门开窗，保证空气流通。</w:t>
      </w:r>
    </w:p>
    <w:p>
      <w:pPr>
        <w:spacing w:line="540" w:lineRule="exact"/>
        <w:ind w:firstLine="632" w:firstLineChars="200"/>
        <w:rPr>
          <w:rFonts w:hint="eastAsia" w:ascii="仿宋" w:hAnsi="仿宋" w:eastAsia="仿宋" w:cs="仿宋_GB2312"/>
          <w:spacing w:val="-2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sz w:val="32"/>
          <w:szCs w:val="32"/>
        </w:rPr>
        <w:t>5.考试实行封闭管理，进入考场大门的人员不得外出，不得在考场会见外来人员，无关人员不得进入考场。</w:t>
      </w:r>
    </w:p>
    <w:p>
      <w:pPr>
        <w:spacing w:line="540" w:lineRule="exact"/>
        <w:ind w:firstLine="600" w:firstLineChars="200"/>
        <w:rPr>
          <w:rFonts w:ascii="仿宋" w:hAnsi="仿宋" w:eastAsia="仿宋" w:cs="仿宋_GB2312"/>
          <w:spacing w:val="-2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w w:val="95"/>
          <w:sz w:val="32"/>
          <w:szCs w:val="32"/>
        </w:rPr>
        <w:t>6.考</w:t>
      </w:r>
      <w:r>
        <w:rPr>
          <w:rFonts w:hint="eastAsia" w:ascii="仿宋" w:hAnsi="仿宋" w:eastAsia="仿宋" w:cs="仿宋_GB2312"/>
          <w:spacing w:val="-2"/>
          <w:sz w:val="32"/>
          <w:szCs w:val="32"/>
        </w:rPr>
        <w:t>生持本人有效居民身份证、准考证（两证均应与报名时一致）进入考场，严禁携带其他物件进入考场。证件不齐者，取消相应资格。</w:t>
      </w:r>
    </w:p>
    <w:p>
      <w:pPr>
        <w:pStyle w:val="2"/>
        <w:spacing w:line="540" w:lineRule="exact"/>
        <w:ind w:right="417" w:firstLine="450" w:firstLineChars="150"/>
        <w:rPr>
          <w:rFonts w:hint="eastAsia" w:ascii="仿宋" w:hAnsi="仿宋" w:eastAsia="仿宋" w:cs="仿宋_GB2312"/>
          <w:spacing w:val="-2"/>
        </w:rPr>
      </w:pPr>
      <w:r>
        <w:rPr>
          <w:rFonts w:hint="eastAsia" w:ascii="仿宋" w:hAnsi="仿宋" w:eastAsia="仿宋" w:cs="仿宋_GB2312"/>
          <w:spacing w:val="-2"/>
          <w:w w:val="95"/>
        </w:rPr>
        <w:t>7.考生在考场注意个人卫生习惯，文明咳嗽、不随地</w:t>
      </w:r>
      <w:r>
        <w:rPr>
          <w:rFonts w:hint="eastAsia" w:ascii="仿宋" w:hAnsi="仿宋" w:eastAsia="仿宋" w:cs="仿宋_GB2312"/>
          <w:spacing w:val="-2"/>
        </w:rPr>
        <w:t>吐痰。</w:t>
      </w:r>
    </w:p>
    <w:p>
      <w:pPr>
        <w:pStyle w:val="2"/>
        <w:spacing w:line="540" w:lineRule="exact"/>
        <w:ind w:right="417" w:firstLine="456" w:firstLineChars="150"/>
        <w:rPr>
          <w:rFonts w:hint="eastAsia" w:ascii="仿宋" w:hAnsi="仿宋" w:eastAsia="仿宋" w:cs="仿宋_GB2312"/>
          <w:w w:val="95"/>
        </w:rPr>
      </w:pPr>
      <w:r>
        <w:rPr>
          <w:rFonts w:hint="eastAsia" w:ascii="仿宋" w:hAnsi="仿宋" w:eastAsia="仿宋" w:cs="仿宋_GB2312"/>
          <w:w w:val="95"/>
        </w:rPr>
        <w:t>8.使用过的口罩必须投入指定的废弃口罩垃圾桶。</w:t>
      </w:r>
    </w:p>
    <w:p>
      <w:pPr>
        <w:pStyle w:val="2"/>
        <w:spacing w:line="540" w:lineRule="exact"/>
        <w:ind w:right="417" w:firstLine="456" w:firstLineChars="150"/>
        <w:rPr>
          <w:rFonts w:ascii="仿宋" w:hAnsi="仿宋" w:eastAsia="仿宋" w:cs="仿宋_GB2312"/>
          <w:spacing w:val="-2"/>
        </w:rPr>
      </w:pPr>
      <w:r>
        <w:rPr>
          <w:rFonts w:hint="eastAsia" w:ascii="仿宋" w:hAnsi="仿宋" w:eastAsia="仿宋" w:cs="仿宋_GB2312"/>
          <w:w w:val="95"/>
        </w:rPr>
        <w:t>9.考生面试结束，签收面试成绩回执后，有序离场，不得拥挤，保持人员间距。</w:t>
      </w:r>
    </w:p>
    <w:p>
      <w:pPr>
        <w:pStyle w:val="2"/>
        <w:spacing w:line="540" w:lineRule="exact"/>
        <w:ind w:right="417" w:firstLine="640"/>
        <w:rPr>
          <w:rFonts w:ascii="仿宋" w:hAnsi="仿宋" w:eastAsia="仿宋" w:cs="仿宋_GB2312"/>
          <w:w w:val="95"/>
        </w:rPr>
      </w:pPr>
      <w:r>
        <w:rPr>
          <w:rFonts w:hint="eastAsia" w:ascii="仿宋" w:hAnsi="仿宋" w:eastAsia="仿宋" w:cs="仿宋_GB2312"/>
        </w:rPr>
        <w:t>（二）</w:t>
      </w:r>
      <w:r>
        <w:rPr>
          <w:rFonts w:hint="eastAsia" w:ascii="仿宋" w:hAnsi="仿宋" w:eastAsia="仿宋" w:cs="仿宋_GB2312"/>
          <w:w w:val="95"/>
        </w:rPr>
        <w:t>异常情况处理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1.有以下情况的人员不得参加面试：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（1）确定为新冠肺炎密切接触者的考生;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（2）诊断为疑似/确诊新冠肺炎病例的考生;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（3）诊断为新冠病毒无症状感染者的考生;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（4）正处于隔离医学观察治疗、集中或居家隔离观察期的考生;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（5）考试当天“粤康码”、</w:t>
      </w:r>
      <w:r>
        <w:rPr>
          <w:rFonts w:hint="eastAsia" w:ascii="仿宋" w:hAnsi="仿宋" w:eastAsia="仿宋"/>
          <w:spacing w:val="8"/>
        </w:rPr>
        <w:t xml:space="preserve"> 粤省事的动态行程卡</w:t>
      </w:r>
      <w:r>
        <w:rPr>
          <w:rFonts w:hint="eastAsia" w:ascii="仿宋" w:hAnsi="仿宋" w:eastAsia="仿宋" w:cs="仿宋_GB2312"/>
        </w:rPr>
        <w:t>为红码、黄码或体温≥37.3℃等不具备面试条件的考生。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  <w:spacing w:val="-5"/>
        </w:rPr>
      </w:pPr>
      <w:r>
        <w:rPr>
          <w:rFonts w:hint="eastAsia" w:ascii="仿宋" w:hAnsi="仿宋" w:eastAsia="仿宋" w:cs="仿宋_GB2312"/>
        </w:rPr>
        <w:t>2.面试当天，在入考场前的健康排查工作中临时出现体温异常</w:t>
      </w:r>
      <w:r>
        <w:rPr>
          <w:rFonts w:hint="eastAsia" w:ascii="仿宋" w:hAnsi="仿宋" w:eastAsia="仿宋" w:cs="仿宋_GB2312"/>
          <w:w w:val="95"/>
        </w:rPr>
        <w:t xml:space="preserve"> (腋温≥37.3</w:t>
      </w:r>
      <w:r>
        <w:rPr>
          <w:rFonts w:hint="eastAsia" w:ascii="仿宋" w:hAnsi="仿宋" w:eastAsia="仿宋" w:cs="仿宋_GB2312"/>
          <w:spacing w:val="-2"/>
          <w:w w:val="95"/>
        </w:rPr>
        <w:t>℃)或咳嗽、乏力等</w:t>
      </w:r>
      <w:r>
        <w:rPr>
          <w:rFonts w:hint="eastAsia" w:ascii="仿宋" w:hAnsi="仿宋" w:eastAsia="仿宋" w:cs="仿宋_GB2312"/>
          <w:spacing w:val="-4"/>
          <w:w w:val="95"/>
        </w:rPr>
        <w:t>相关症状</w:t>
      </w:r>
      <w:r>
        <w:rPr>
          <w:rFonts w:hint="eastAsia" w:ascii="仿宋" w:hAnsi="仿宋" w:eastAsia="仿宋" w:cs="仿宋_GB2312"/>
        </w:rPr>
        <w:t>的考生，可根据医疗卫生专业人员指引，</w:t>
      </w:r>
      <w:r>
        <w:rPr>
          <w:rFonts w:hint="eastAsia" w:ascii="仿宋" w:hAnsi="仿宋" w:eastAsia="仿宋" w:cs="仿宋_GB2312"/>
          <w:spacing w:val="-4"/>
          <w:w w:val="95"/>
        </w:rPr>
        <w:t xml:space="preserve">由专人排查 </w:t>
      </w:r>
      <w:r>
        <w:rPr>
          <w:rFonts w:hint="eastAsia" w:ascii="仿宋" w:hAnsi="仿宋" w:eastAsia="仿宋" w:cs="仿宋_GB2312"/>
          <w:spacing w:val="-16"/>
        </w:rPr>
        <w:t xml:space="preserve">“三史”，如 </w:t>
      </w:r>
      <w:r>
        <w:rPr>
          <w:rFonts w:hint="eastAsia" w:ascii="仿宋" w:hAnsi="仿宋" w:eastAsia="仿宋" w:cs="仿宋_GB2312"/>
        </w:rPr>
        <w:t>14</w:t>
      </w:r>
      <w:r>
        <w:rPr>
          <w:rFonts w:hint="eastAsia" w:ascii="仿宋" w:hAnsi="仿宋" w:eastAsia="仿宋" w:cs="仿宋_GB2312"/>
          <w:spacing w:val="-10"/>
        </w:rPr>
        <w:t xml:space="preserve"> 天内确有境外或是国内中高风险地区</w:t>
      </w:r>
      <w:r>
        <w:rPr>
          <w:rFonts w:hint="eastAsia" w:ascii="仿宋" w:hAnsi="仿宋" w:eastAsia="仿宋" w:cs="仿宋_GB2312"/>
        </w:rPr>
        <w:t>（高</w:t>
      </w:r>
      <w:r>
        <w:rPr>
          <w:rFonts w:hint="eastAsia" w:ascii="仿宋" w:hAnsi="仿宋" w:eastAsia="仿宋" w:cs="仿宋_GB2312"/>
          <w:spacing w:val="-3"/>
        </w:rPr>
        <w:t>中风险地区可通过微信搜索“国家政务服务平台”“各地疫</w:t>
      </w:r>
      <w:r>
        <w:rPr>
          <w:rFonts w:hint="eastAsia" w:ascii="仿宋" w:hAnsi="仿宋" w:eastAsia="仿宋" w:cs="仿宋_GB2312"/>
          <w:spacing w:val="-3"/>
          <w:w w:val="95"/>
        </w:rPr>
        <w:t>情风险登记查询”栏目查询</w:t>
      </w:r>
      <w:r>
        <w:rPr>
          <w:rFonts w:hint="eastAsia" w:ascii="仿宋" w:hAnsi="仿宋" w:eastAsia="仿宋" w:cs="仿宋_GB2312"/>
          <w:spacing w:val="-5"/>
          <w:w w:val="95"/>
        </w:rPr>
        <w:t>）</w:t>
      </w:r>
      <w:r>
        <w:rPr>
          <w:rFonts w:hint="eastAsia" w:ascii="仿宋" w:hAnsi="仿宋" w:eastAsia="仿宋" w:cs="仿宋_GB2312"/>
          <w:spacing w:val="-1"/>
          <w:w w:val="95"/>
        </w:rPr>
        <w:t>旅居史、确诊或疑似患者接触</w:t>
      </w:r>
      <w:r>
        <w:rPr>
          <w:rFonts w:hint="eastAsia" w:ascii="仿宋" w:hAnsi="仿宋" w:eastAsia="仿宋" w:cs="仿宋_GB2312"/>
          <w:spacing w:val="-2"/>
          <w:w w:val="95"/>
        </w:rPr>
        <w:t>史等“三史”情况的，立即上报</w:t>
      </w:r>
      <w:r>
        <w:rPr>
          <w:rFonts w:hint="eastAsia" w:ascii="仿宋" w:hAnsi="仿宋" w:eastAsia="仿宋" w:cs="仿宋_GB2312"/>
          <w:spacing w:val="-1"/>
          <w:w w:val="95"/>
        </w:rPr>
        <w:t>区防控办、区卫健局</w:t>
      </w:r>
      <w:r>
        <w:rPr>
          <w:rFonts w:hint="eastAsia" w:ascii="仿宋" w:hAnsi="仿宋" w:eastAsia="仿宋" w:cs="仿宋_GB2312"/>
          <w:spacing w:val="-2"/>
          <w:w w:val="95"/>
        </w:rPr>
        <w:t>。如临时</w:t>
      </w:r>
      <w:r>
        <w:rPr>
          <w:rFonts w:hint="eastAsia" w:ascii="仿宋" w:hAnsi="仿宋" w:eastAsia="仿宋" w:cs="仿宋_GB2312"/>
        </w:rPr>
        <w:t>发热考生</w:t>
      </w:r>
      <w:r>
        <w:rPr>
          <w:rFonts w:hint="eastAsia" w:ascii="仿宋" w:hAnsi="仿宋" w:eastAsia="仿宋" w:cs="仿宋_GB2312"/>
          <w:spacing w:val="-4"/>
        </w:rPr>
        <w:t>坚持参加面试，须</w:t>
      </w:r>
      <w:r>
        <w:rPr>
          <w:rFonts w:hint="eastAsia" w:ascii="仿宋" w:hAnsi="仿宋" w:eastAsia="仿宋" w:cs="仿宋_GB2312"/>
        </w:rPr>
        <w:t>凭准考证、身份证和核酸检测阴性证明等材料，</w:t>
      </w:r>
      <w:r>
        <w:rPr>
          <w:rFonts w:hint="eastAsia" w:ascii="仿宋" w:hAnsi="仿宋" w:eastAsia="仿宋" w:cs="仿宋_GB2312"/>
          <w:spacing w:val="-4"/>
        </w:rPr>
        <w:t>佩戴一次性医用外科口罩，由专人</w:t>
      </w:r>
      <w:r>
        <w:rPr>
          <w:rFonts w:hint="eastAsia" w:ascii="仿宋" w:hAnsi="仿宋" w:eastAsia="仿宋" w:cs="仿宋_GB2312"/>
          <w:spacing w:val="-5"/>
        </w:rPr>
        <w:t>引导到备用试室面试，面试结束后及时到定点医院发热门诊就诊。</w:t>
      </w:r>
    </w:p>
    <w:p>
      <w:pPr>
        <w:pStyle w:val="2"/>
        <w:spacing w:line="540" w:lineRule="exact"/>
        <w:ind w:right="405" w:firstLine="640"/>
        <w:rPr>
          <w:rFonts w:hint="eastAsia"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3.面试期间，如发现有可疑症状者，由医疗卫生专业人员进行个案研判，具备继续完成面试条件的考生，须安排在备用隔离考场面试。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4.如发现新冠肺炎疑似病例时，相关考生应就地隔离，其他考生有序撤离做好登记，协助疾控机构做好密接者判定及实施隔离措施。考点应及时联系医疗机构，将疑似病例送院治疗。在疾控机构指导下对相关环境实施消毒。</w:t>
      </w:r>
    </w:p>
    <w:p>
      <w:pPr>
        <w:pStyle w:val="2"/>
        <w:spacing w:line="540" w:lineRule="exact"/>
        <w:ind w:right="405" w:firstLine="640"/>
        <w:rPr>
          <w:rFonts w:ascii="仿宋" w:hAnsi="仿宋" w:eastAsia="仿宋" w:cs="仿宋_GB231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9E363A"/>
    <w:rsid w:val="00167B05"/>
    <w:rsid w:val="007A721D"/>
    <w:rsid w:val="007D1CC4"/>
    <w:rsid w:val="00BF7754"/>
    <w:rsid w:val="00C20496"/>
    <w:rsid w:val="00C53024"/>
    <w:rsid w:val="00C77C86"/>
    <w:rsid w:val="00D63B8F"/>
    <w:rsid w:val="00F257F5"/>
    <w:rsid w:val="0F55480A"/>
    <w:rsid w:val="1A4C59E2"/>
    <w:rsid w:val="1A9E363A"/>
    <w:rsid w:val="25B13645"/>
    <w:rsid w:val="39934BCF"/>
    <w:rsid w:val="46083B8E"/>
    <w:rsid w:val="49611B7B"/>
    <w:rsid w:val="4CE06B86"/>
    <w:rsid w:val="679B1411"/>
    <w:rsid w:val="6B5F2AD5"/>
    <w:rsid w:val="6B92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192</Words>
  <Characters>1096</Characters>
  <Lines>9</Lines>
  <Paragraphs>2</Paragraphs>
  <TotalTime>34</TotalTime>
  <ScaleCrop>false</ScaleCrop>
  <LinksUpToDate>false</LinksUpToDate>
  <CharactersWithSpaces>1286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2021-07-26T01:38:00Z</dcterms:created>
  <dc:creator>一闪一闪梁静静 </dc:creator>
  <cp:lastModifiedBy>Administrator</cp:lastModifiedBy>
  <cp:lastPrinted>2021-08-18T07:07:00Z</cp:lastPrinted>
  <dcterms:modified xsi:type="dcterms:W3CDTF">2021-08-18T09:56:44Z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3ACB41174353482888A568DFABD78BAC</vt:lpwstr>
  </property>
</Properties>
</file>