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0"/>
        <w:spacing w:line="560" w:lineRule="exact"/>
        <w:rPr>
          <w:rFonts w:ascii="黑体" w:hAnsi="黑体" w:eastAsia="黑体" w:cs="黑体"/>
          <w:sz w:val="32"/>
          <w:szCs w:val="32"/>
        </w:rPr>
      </w:pPr>
      <w:bookmarkStart w:id="0" w:name="_GoBack"/>
      <w:bookmarkEnd w:id="0"/>
      <w:r>
        <w:rPr>
          <w:rFonts w:hint="eastAsia" w:ascii="黑体" w:hAnsi="黑体" w:eastAsia="黑体" w:cs="黑体"/>
          <w:sz w:val="32"/>
          <w:szCs w:val="32"/>
        </w:rPr>
        <w:t>附件</w:t>
      </w:r>
    </w:p>
    <w:p>
      <w:pPr>
        <w:pStyle w:val="20"/>
        <w:spacing w:line="520" w:lineRule="exact"/>
        <w:rPr>
          <w:rFonts w:ascii="黑体" w:hAnsi="黑体" w:eastAsia="黑体" w:cs="黑体"/>
          <w:sz w:val="32"/>
          <w:szCs w:val="32"/>
        </w:rPr>
      </w:pPr>
    </w:p>
    <w:tbl>
      <w:tblPr>
        <w:tblStyle w:val="8"/>
        <w:tblW w:w="11173" w:type="dxa"/>
        <w:jc w:val="center"/>
        <w:tblLayout w:type="fixed"/>
        <w:tblCellMar>
          <w:top w:w="0" w:type="dxa"/>
          <w:left w:w="108" w:type="dxa"/>
          <w:bottom w:w="0" w:type="dxa"/>
          <w:right w:w="108" w:type="dxa"/>
        </w:tblCellMar>
      </w:tblPr>
      <w:tblGrid>
        <w:gridCol w:w="812"/>
        <w:gridCol w:w="779"/>
        <w:gridCol w:w="797"/>
        <w:gridCol w:w="930"/>
        <w:gridCol w:w="760"/>
        <w:gridCol w:w="808"/>
        <w:gridCol w:w="1039"/>
        <w:gridCol w:w="1144"/>
        <w:gridCol w:w="1143"/>
        <w:gridCol w:w="892"/>
        <w:gridCol w:w="835"/>
        <w:gridCol w:w="1234"/>
      </w:tblGrid>
      <w:tr>
        <w:tblPrEx>
          <w:tblCellMar>
            <w:top w:w="0" w:type="dxa"/>
            <w:left w:w="108" w:type="dxa"/>
            <w:bottom w:w="0" w:type="dxa"/>
            <w:right w:w="108" w:type="dxa"/>
          </w:tblCellMar>
        </w:tblPrEx>
        <w:trPr>
          <w:trHeight w:val="520" w:hRule="atLeast"/>
          <w:jc w:val="center"/>
        </w:trPr>
        <w:tc>
          <w:tcPr>
            <w:tcW w:w="11173" w:type="dxa"/>
            <w:gridSpan w:val="12"/>
            <w:vMerge w:val="restart"/>
            <w:tcBorders>
              <w:top w:val="nil"/>
              <w:left w:val="nil"/>
              <w:bottom w:val="nil"/>
              <w:right w:val="nil"/>
            </w:tcBorders>
            <w:shd w:val="clear" w:color="auto" w:fill="auto"/>
            <w:vAlign w:val="center"/>
          </w:tcPr>
          <w:p>
            <w:pPr>
              <w:spacing w:line="480" w:lineRule="exact"/>
              <w:ind w:left="1958" w:leftChars="304" w:hanging="1320" w:hangingChars="300"/>
              <w:rPr>
                <w:rFonts w:ascii="方正小标宋_GBK" w:hAnsi="方正小标宋_GBK" w:eastAsia="方正小标宋_GBK" w:cs="方正小标宋_GBK"/>
                <w:color w:val="000000"/>
                <w:kern w:val="0"/>
                <w:sz w:val="44"/>
                <w:szCs w:val="44"/>
              </w:rPr>
            </w:pPr>
            <w:r>
              <w:rPr>
                <w:rFonts w:hint="eastAsia" w:ascii="方正小标宋_GBK" w:hAnsi="方正小标宋_GBK" w:eastAsia="方正小标宋_GBK" w:cs="方正小标宋_GBK"/>
                <w:color w:val="000000"/>
                <w:kern w:val="0"/>
                <w:sz w:val="44"/>
                <w:szCs w:val="44"/>
              </w:rPr>
              <w:t>三明市教育局2021年市直属学校专项招聘研究生和紧缺急需专业新任教师成绩及拟入围体检名单</w:t>
            </w:r>
          </w:p>
          <w:p>
            <w:pPr>
              <w:widowControl/>
              <w:spacing w:line="520" w:lineRule="exact"/>
              <w:jc w:val="center"/>
              <w:textAlignment w:val="center"/>
              <w:rPr>
                <w:rFonts w:ascii="等线" w:hAnsi="等线" w:eastAsia="等线" w:cs="等线"/>
                <w:color w:val="000000"/>
                <w:sz w:val="36"/>
                <w:szCs w:val="36"/>
              </w:rPr>
            </w:pPr>
          </w:p>
        </w:tc>
      </w:tr>
      <w:tr>
        <w:tblPrEx>
          <w:tblCellMar>
            <w:top w:w="0" w:type="dxa"/>
            <w:left w:w="108" w:type="dxa"/>
            <w:bottom w:w="0" w:type="dxa"/>
            <w:right w:w="108" w:type="dxa"/>
          </w:tblCellMar>
        </w:tblPrEx>
        <w:trPr>
          <w:trHeight w:val="720" w:hRule="atLeast"/>
          <w:jc w:val="center"/>
        </w:trPr>
        <w:tc>
          <w:tcPr>
            <w:tcW w:w="11173" w:type="dxa"/>
            <w:gridSpan w:val="12"/>
            <w:vMerge w:val="continue"/>
            <w:tcBorders>
              <w:top w:val="nil"/>
              <w:left w:val="nil"/>
              <w:bottom w:val="nil"/>
              <w:right w:val="nil"/>
            </w:tcBorders>
            <w:shd w:val="clear" w:color="auto" w:fill="auto"/>
            <w:vAlign w:val="center"/>
          </w:tcPr>
          <w:p>
            <w:pPr>
              <w:spacing w:line="520" w:lineRule="exact"/>
              <w:jc w:val="center"/>
              <w:rPr>
                <w:rFonts w:ascii="等线" w:hAnsi="等线" w:eastAsia="等线" w:cs="等线"/>
                <w:color w:val="000000"/>
                <w:sz w:val="36"/>
                <w:szCs w:val="36"/>
              </w:rPr>
            </w:pPr>
          </w:p>
        </w:tc>
      </w:tr>
      <w:tr>
        <w:tblPrEx>
          <w:tblCellMar>
            <w:top w:w="0" w:type="dxa"/>
            <w:left w:w="108" w:type="dxa"/>
            <w:bottom w:w="0" w:type="dxa"/>
            <w:right w:w="108" w:type="dxa"/>
          </w:tblCellMar>
        </w:tblPrEx>
        <w:trPr>
          <w:trHeight w:val="480" w:hRule="atLeast"/>
          <w:jc w:val="center"/>
        </w:trPr>
        <w:tc>
          <w:tcPr>
            <w:tcW w:w="8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20" w:lineRule="exact"/>
              <w:jc w:val="center"/>
              <w:textAlignment w:val="center"/>
              <w:rPr>
                <w:rFonts w:ascii="等线" w:hAnsi="等线" w:eastAsia="等线" w:cs="等线"/>
                <w:b/>
                <w:bCs/>
                <w:color w:val="000000"/>
                <w:sz w:val="22"/>
                <w:szCs w:val="22"/>
              </w:rPr>
            </w:pPr>
            <w:r>
              <w:rPr>
                <w:rFonts w:hint="eastAsia" w:ascii="等线" w:hAnsi="等线" w:eastAsia="等线" w:cs="等线"/>
                <w:b/>
                <w:bCs/>
                <w:color w:val="000000"/>
                <w:kern w:val="0"/>
                <w:sz w:val="22"/>
                <w:szCs w:val="22"/>
              </w:rPr>
              <w:t>招聘</w:t>
            </w:r>
            <w:r>
              <w:rPr>
                <w:rFonts w:ascii="等线" w:hAnsi="等线" w:eastAsia="等线" w:cs="等线"/>
                <w:b/>
                <w:bCs/>
                <w:color w:val="000000"/>
                <w:kern w:val="0"/>
                <w:sz w:val="22"/>
                <w:szCs w:val="22"/>
              </w:rPr>
              <w:t>单位</w:t>
            </w:r>
          </w:p>
        </w:tc>
        <w:tc>
          <w:tcPr>
            <w:tcW w:w="7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20" w:lineRule="exact"/>
              <w:jc w:val="center"/>
              <w:textAlignment w:val="center"/>
              <w:rPr>
                <w:rFonts w:ascii="等线" w:hAnsi="等线" w:eastAsia="等线" w:cs="等线"/>
                <w:b/>
                <w:bCs/>
                <w:color w:val="000000"/>
                <w:sz w:val="22"/>
                <w:szCs w:val="22"/>
              </w:rPr>
            </w:pPr>
            <w:r>
              <w:rPr>
                <w:rFonts w:hint="eastAsia" w:ascii="等线" w:hAnsi="等线" w:eastAsia="等线" w:cs="等线"/>
                <w:b/>
                <w:bCs/>
                <w:color w:val="000000"/>
                <w:kern w:val="0"/>
                <w:sz w:val="22"/>
                <w:szCs w:val="22"/>
              </w:rPr>
              <w:t>招聘</w:t>
            </w:r>
            <w:r>
              <w:rPr>
                <w:rFonts w:ascii="等线" w:hAnsi="等线" w:eastAsia="等线" w:cs="等线"/>
                <w:b/>
                <w:bCs/>
                <w:color w:val="000000"/>
                <w:kern w:val="0"/>
                <w:sz w:val="22"/>
                <w:szCs w:val="22"/>
              </w:rPr>
              <w:t>岗位</w:t>
            </w:r>
          </w:p>
        </w:tc>
        <w:tc>
          <w:tcPr>
            <w:tcW w:w="7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20" w:lineRule="exact"/>
              <w:jc w:val="center"/>
              <w:textAlignment w:val="center"/>
              <w:rPr>
                <w:rFonts w:ascii="等线" w:hAnsi="等线" w:eastAsia="等线" w:cs="等线"/>
                <w:b/>
                <w:bCs/>
                <w:color w:val="000000"/>
                <w:sz w:val="22"/>
                <w:szCs w:val="22"/>
              </w:rPr>
            </w:pPr>
            <w:r>
              <w:rPr>
                <w:rFonts w:ascii="等线" w:hAnsi="等线" w:eastAsia="等线" w:cs="等线"/>
                <w:b/>
                <w:bCs/>
                <w:color w:val="000000"/>
                <w:kern w:val="0"/>
                <w:sz w:val="22"/>
                <w:szCs w:val="22"/>
              </w:rPr>
              <w:t xml:space="preserve">招聘 </w:t>
            </w:r>
            <w:r>
              <w:rPr>
                <w:rFonts w:hint="eastAsia" w:ascii="等线" w:hAnsi="等线" w:eastAsia="等线" w:cs="等线"/>
                <w:b/>
                <w:bCs/>
                <w:color w:val="000000"/>
                <w:kern w:val="0"/>
                <w:sz w:val="22"/>
                <w:szCs w:val="22"/>
              </w:rPr>
              <w:t>人</w:t>
            </w:r>
            <w:r>
              <w:rPr>
                <w:rFonts w:ascii="等线" w:hAnsi="等线" w:eastAsia="等线" w:cs="等线"/>
                <w:b/>
                <w:bCs/>
                <w:color w:val="000000"/>
                <w:kern w:val="0"/>
                <w:sz w:val="22"/>
                <w:szCs w:val="22"/>
              </w:rPr>
              <w:t>数</w:t>
            </w:r>
          </w:p>
        </w:tc>
        <w:tc>
          <w:tcPr>
            <w:tcW w:w="930" w:type="dxa"/>
            <w:vMerge w:val="restart"/>
            <w:tcBorders>
              <w:top w:val="single" w:color="000000" w:sz="4" w:space="0"/>
              <w:left w:val="single" w:color="000000" w:sz="4" w:space="0"/>
              <w:bottom w:val="single" w:color="000000" w:sz="4" w:space="0"/>
              <w:right w:val="single" w:color="auto" w:sz="4" w:space="0"/>
            </w:tcBorders>
            <w:shd w:val="clear" w:color="auto" w:fill="auto"/>
            <w:noWrap/>
            <w:vAlign w:val="center"/>
          </w:tcPr>
          <w:p>
            <w:pPr>
              <w:widowControl/>
              <w:spacing w:line="520" w:lineRule="exact"/>
              <w:jc w:val="center"/>
              <w:textAlignment w:val="center"/>
              <w:rPr>
                <w:rFonts w:ascii="等线" w:hAnsi="等线" w:eastAsia="等线" w:cs="等线"/>
                <w:b/>
                <w:bCs/>
                <w:color w:val="000000"/>
                <w:sz w:val="22"/>
                <w:szCs w:val="22"/>
              </w:rPr>
            </w:pPr>
            <w:r>
              <w:rPr>
                <w:rFonts w:ascii="等线" w:hAnsi="等线" w:eastAsia="等线" w:cs="等线"/>
                <w:b/>
                <w:bCs/>
                <w:color w:val="000000"/>
                <w:kern w:val="0"/>
                <w:sz w:val="22"/>
                <w:szCs w:val="22"/>
              </w:rPr>
              <w:t>姓名</w:t>
            </w:r>
          </w:p>
        </w:tc>
        <w:tc>
          <w:tcPr>
            <w:tcW w:w="76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520" w:lineRule="exact"/>
              <w:jc w:val="center"/>
              <w:textAlignment w:val="center"/>
              <w:rPr>
                <w:rFonts w:ascii="等线" w:hAnsi="等线" w:eastAsia="等线" w:cs="等线"/>
                <w:b/>
                <w:bCs/>
                <w:color w:val="000000"/>
                <w:sz w:val="22"/>
                <w:szCs w:val="22"/>
              </w:rPr>
            </w:pPr>
            <w:r>
              <w:rPr>
                <w:rFonts w:ascii="等线" w:hAnsi="等线" w:eastAsia="等线" w:cs="等线"/>
                <w:b/>
                <w:bCs/>
                <w:color w:val="000000"/>
                <w:kern w:val="0"/>
                <w:sz w:val="22"/>
                <w:szCs w:val="22"/>
              </w:rPr>
              <w:t>性别</w:t>
            </w:r>
          </w:p>
        </w:tc>
        <w:tc>
          <w:tcPr>
            <w:tcW w:w="808"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520" w:lineRule="exact"/>
              <w:jc w:val="center"/>
              <w:textAlignment w:val="center"/>
              <w:rPr>
                <w:rFonts w:ascii="等线" w:hAnsi="等线" w:eastAsia="等线" w:cs="等线"/>
                <w:b/>
                <w:bCs/>
                <w:color w:val="000000"/>
                <w:sz w:val="22"/>
                <w:szCs w:val="22"/>
              </w:rPr>
            </w:pPr>
            <w:r>
              <w:rPr>
                <w:rFonts w:ascii="等线" w:hAnsi="等线" w:eastAsia="等线" w:cs="等线"/>
                <w:b/>
                <w:bCs/>
                <w:color w:val="000000"/>
                <w:kern w:val="0"/>
                <w:sz w:val="22"/>
                <w:szCs w:val="22"/>
              </w:rPr>
              <w:t>学历</w:t>
            </w:r>
          </w:p>
        </w:tc>
        <w:tc>
          <w:tcPr>
            <w:tcW w:w="103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520" w:lineRule="exact"/>
              <w:jc w:val="center"/>
              <w:textAlignment w:val="center"/>
              <w:rPr>
                <w:rFonts w:ascii="等线" w:hAnsi="等线" w:eastAsia="等线" w:cs="等线"/>
                <w:b/>
                <w:bCs/>
                <w:color w:val="000000"/>
                <w:sz w:val="22"/>
                <w:szCs w:val="22"/>
              </w:rPr>
            </w:pPr>
            <w:r>
              <w:rPr>
                <w:rFonts w:hint="eastAsia" w:ascii="等线" w:hAnsi="等线" w:eastAsia="等线" w:cs="等线"/>
                <w:b/>
                <w:bCs/>
                <w:color w:val="000000"/>
                <w:kern w:val="0"/>
                <w:sz w:val="22"/>
                <w:szCs w:val="22"/>
              </w:rPr>
              <w:t>免笔试类型</w:t>
            </w:r>
          </w:p>
        </w:tc>
        <w:tc>
          <w:tcPr>
            <w:tcW w:w="2287"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520" w:lineRule="exact"/>
              <w:jc w:val="center"/>
              <w:textAlignment w:val="center"/>
              <w:rPr>
                <w:rFonts w:ascii="等线" w:hAnsi="等线" w:eastAsia="等线" w:cs="等线"/>
                <w:b/>
                <w:bCs/>
                <w:color w:val="000000"/>
                <w:sz w:val="22"/>
                <w:szCs w:val="22"/>
              </w:rPr>
            </w:pPr>
            <w:r>
              <w:rPr>
                <w:rFonts w:ascii="等线" w:hAnsi="等线" w:eastAsia="等线" w:cs="等线"/>
                <w:b/>
                <w:bCs/>
                <w:color w:val="000000"/>
                <w:kern w:val="0"/>
                <w:sz w:val="22"/>
                <w:szCs w:val="22"/>
              </w:rPr>
              <w:t>面试成绩</w:t>
            </w:r>
          </w:p>
        </w:tc>
        <w:tc>
          <w:tcPr>
            <w:tcW w:w="89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20" w:lineRule="exact"/>
              <w:jc w:val="center"/>
              <w:textAlignment w:val="center"/>
              <w:rPr>
                <w:rFonts w:ascii="等线" w:hAnsi="等线" w:eastAsia="等线" w:cs="等线"/>
                <w:b/>
                <w:bCs/>
                <w:color w:val="000000"/>
                <w:sz w:val="22"/>
                <w:szCs w:val="22"/>
              </w:rPr>
            </w:pPr>
            <w:r>
              <w:rPr>
                <w:rFonts w:ascii="等线" w:hAnsi="等线" w:eastAsia="等线" w:cs="等线"/>
                <w:b/>
                <w:bCs/>
                <w:color w:val="000000"/>
                <w:kern w:val="0"/>
                <w:sz w:val="22"/>
                <w:szCs w:val="22"/>
              </w:rPr>
              <w:t>总成绩</w:t>
            </w:r>
          </w:p>
        </w:tc>
        <w:tc>
          <w:tcPr>
            <w:tcW w:w="83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20" w:lineRule="exact"/>
              <w:jc w:val="center"/>
              <w:textAlignment w:val="center"/>
              <w:rPr>
                <w:rFonts w:ascii="等线" w:hAnsi="等线" w:eastAsia="等线" w:cs="等线"/>
                <w:b/>
                <w:bCs/>
                <w:color w:val="000000"/>
                <w:sz w:val="22"/>
                <w:szCs w:val="22"/>
              </w:rPr>
            </w:pPr>
            <w:r>
              <w:rPr>
                <w:rFonts w:ascii="等线" w:hAnsi="等线" w:eastAsia="等线" w:cs="等线"/>
                <w:b/>
                <w:bCs/>
                <w:color w:val="000000"/>
                <w:kern w:val="0"/>
                <w:sz w:val="22"/>
                <w:szCs w:val="22"/>
              </w:rPr>
              <w:t>名次</w:t>
            </w:r>
          </w:p>
        </w:tc>
        <w:tc>
          <w:tcPr>
            <w:tcW w:w="12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20" w:lineRule="exact"/>
              <w:jc w:val="center"/>
              <w:textAlignment w:val="center"/>
              <w:rPr>
                <w:rFonts w:ascii="等线" w:hAnsi="等线" w:eastAsia="等线" w:cs="等线"/>
                <w:b/>
                <w:bCs/>
                <w:color w:val="000000"/>
                <w:sz w:val="22"/>
                <w:szCs w:val="22"/>
              </w:rPr>
            </w:pPr>
            <w:r>
              <w:rPr>
                <w:rFonts w:ascii="等线" w:hAnsi="等线" w:eastAsia="等线" w:cs="等线"/>
                <w:b/>
                <w:bCs/>
                <w:color w:val="000000"/>
                <w:kern w:val="0"/>
                <w:sz w:val="22"/>
                <w:szCs w:val="22"/>
              </w:rPr>
              <w:t>拟入围体检人选</w:t>
            </w:r>
          </w:p>
        </w:tc>
      </w:tr>
      <w:tr>
        <w:tblPrEx>
          <w:tblCellMar>
            <w:top w:w="0" w:type="dxa"/>
            <w:left w:w="108" w:type="dxa"/>
            <w:bottom w:w="0" w:type="dxa"/>
            <w:right w:w="108" w:type="dxa"/>
          </w:tblCellMar>
        </w:tblPrEx>
        <w:trPr>
          <w:trHeight w:val="373"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等线" w:hAnsi="等线" w:eastAsia="等线" w:cs="等线"/>
                <w:b/>
                <w:bCs/>
                <w:color w:val="000000"/>
                <w:sz w:val="22"/>
                <w:szCs w:val="22"/>
              </w:rPr>
            </w:pPr>
          </w:p>
        </w:tc>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等线" w:hAnsi="等线" w:eastAsia="等线" w:cs="等线"/>
                <w:b/>
                <w:bCs/>
                <w:color w:val="000000"/>
                <w:sz w:val="22"/>
                <w:szCs w:val="22"/>
              </w:rPr>
            </w:pPr>
          </w:p>
        </w:tc>
        <w:tc>
          <w:tcPr>
            <w:tcW w:w="7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等线" w:hAnsi="等线" w:eastAsia="等线" w:cs="等线"/>
                <w:b/>
                <w:bCs/>
                <w:color w:val="000000"/>
                <w:sz w:val="22"/>
                <w:szCs w:val="22"/>
              </w:rPr>
            </w:pPr>
          </w:p>
        </w:tc>
        <w:tc>
          <w:tcPr>
            <w:tcW w:w="930" w:type="dxa"/>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等线" w:hAnsi="等线" w:eastAsia="等线" w:cs="等线"/>
                <w:b/>
                <w:bCs/>
                <w:color w:val="000000"/>
                <w:sz w:val="22"/>
                <w:szCs w:val="22"/>
              </w:rPr>
            </w:pPr>
          </w:p>
        </w:tc>
        <w:tc>
          <w:tcPr>
            <w:tcW w:w="76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等线" w:hAnsi="等线" w:eastAsia="等线" w:cs="等线"/>
                <w:b/>
                <w:bCs/>
                <w:color w:val="000000"/>
                <w:sz w:val="22"/>
                <w:szCs w:val="22"/>
              </w:rPr>
            </w:pPr>
          </w:p>
        </w:tc>
        <w:tc>
          <w:tcPr>
            <w:tcW w:w="808"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等线" w:hAnsi="等线" w:eastAsia="等线" w:cs="等线"/>
                <w:b/>
                <w:bCs/>
                <w:color w:val="000000"/>
                <w:sz w:val="22"/>
                <w:szCs w:val="22"/>
              </w:rPr>
            </w:pPr>
          </w:p>
        </w:tc>
        <w:tc>
          <w:tcPr>
            <w:tcW w:w="103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等线" w:hAnsi="等线" w:eastAsia="等线" w:cs="等线"/>
                <w:b/>
                <w:bCs/>
                <w:color w:val="000000"/>
                <w:sz w:val="22"/>
                <w:szCs w:val="22"/>
              </w:rPr>
            </w:pPr>
          </w:p>
        </w:tc>
        <w:tc>
          <w:tcPr>
            <w:tcW w:w="1144"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jc w:val="center"/>
              <w:textAlignment w:val="center"/>
              <w:rPr>
                <w:rFonts w:ascii="等线" w:hAnsi="等线" w:eastAsia="等线" w:cs="等线"/>
                <w:b/>
                <w:bCs/>
                <w:color w:val="000000"/>
                <w:sz w:val="22"/>
                <w:szCs w:val="22"/>
              </w:rPr>
            </w:pPr>
            <w:r>
              <w:rPr>
                <w:rFonts w:ascii="等线" w:hAnsi="等线" w:eastAsia="等线" w:cs="等线"/>
                <w:b/>
                <w:bCs/>
                <w:color w:val="000000"/>
                <w:kern w:val="0"/>
                <w:sz w:val="22"/>
                <w:szCs w:val="22"/>
              </w:rPr>
              <w:t>片段教学</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等线" w:hAnsi="等线" w:eastAsia="等线" w:cs="等线"/>
                <w:b/>
                <w:bCs/>
                <w:color w:val="000000"/>
                <w:sz w:val="22"/>
                <w:szCs w:val="22"/>
              </w:rPr>
            </w:pPr>
            <w:r>
              <w:rPr>
                <w:rFonts w:ascii="等线" w:hAnsi="等线" w:eastAsia="等线" w:cs="等线"/>
                <w:b/>
                <w:bCs/>
                <w:color w:val="000000"/>
                <w:kern w:val="0"/>
                <w:sz w:val="22"/>
                <w:szCs w:val="22"/>
              </w:rPr>
              <w:t>专业技能</w:t>
            </w:r>
          </w:p>
        </w:tc>
        <w:tc>
          <w:tcPr>
            <w:tcW w:w="89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等线" w:hAnsi="等线" w:eastAsia="等线" w:cs="等线"/>
                <w:b/>
                <w:bCs/>
                <w:color w:val="000000"/>
                <w:sz w:val="22"/>
                <w:szCs w:val="22"/>
              </w:rPr>
            </w:pPr>
          </w:p>
        </w:tc>
        <w:tc>
          <w:tcPr>
            <w:tcW w:w="8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等线" w:hAnsi="等线" w:eastAsia="等线" w:cs="等线"/>
                <w:b/>
                <w:bCs/>
                <w:color w:val="000000"/>
                <w:sz w:val="22"/>
                <w:szCs w:val="22"/>
              </w:rPr>
            </w:pPr>
          </w:p>
        </w:tc>
        <w:tc>
          <w:tcPr>
            <w:tcW w:w="12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等线" w:hAnsi="等线" w:eastAsia="等线" w:cs="等线"/>
                <w:b/>
                <w:bCs/>
                <w:color w:val="000000"/>
                <w:sz w:val="22"/>
                <w:szCs w:val="22"/>
              </w:rPr>
            </w:pPr>
          </w:p>
        </w:tc>
      </w:tr>
      <w:tr>
        <w:tblPrEx>
          <w:tblCellMar>
            <w:top w:w="0" w:type="dxa"/>
            <w:left w:w="108" w:type="dxa"/>
            <w:bottom w:w="0" w:type="dxa"/>
            <w:right w:w="108" w:type="dxa"/>
          </w:tblCellMar>
        </w:tblPrEx>
        <w:trPr>
          <w:trHeight w:val="570" w:hRule="atLeast"/>
          <w:jc w:val="center"/>
        </w:trPr>
        <w:tc>
          <w:tcPr>
            <w:tcW w:w="812"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三明市实验幼儿园（东安分园）</w:t>
            </w:r>
          </w:p>
        </w:tc>
        <w:tc>
          <w:tcPr>
            <w:tcW w:w="77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专技人员（幼儿教师）</w:t>
            </w:r>
          </w:p>
        </w:tc>
        <w:tc>
          <w:tcPr>
            <w:tcW w:w="797"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5</w:t>
            </w:r>
          </w:p>
        </w:tc>
        <w:tc>
          <w:tcPr>
            <w:tcW w:w="930" w:type="dxa"/>
            <w:tcBorders>
              <w:top w:val="nil"/>
              <w:left w:val="single" w:color="000000" w:sz="4" w:space="0"/>
              <w:bottom w:val="single" w:color="000000" w:sz="4" w:space="0"/>
              <w:right w:val="single" w:color="auto"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罗晓波</w:t>
            </w:r>
          </w:p>
        </w:tc>
        <w:tc>
          <w:tcPr>
            <w:tcW w:w="7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88.2</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93.4</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90.8</w:t>
            </w: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1</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入围体检</w:t>
            </w:r>
          </w:p>
        </w:tc>
      </w:tr>
      <w:tr>
        <w:tblPrEx>
          <w:tblCellMar>
            <w:top w:w="0" w:type="dxa"/>
            <w:left w:w="108" w:type="dxa"/>
            <w:bottom w:w="0" w:type="dxa"/>
            <w:right w:w="108" w:type="dxa"/>
          </w:tblCellMar>
        </w:tblPrEx>
        <w:trPr>
          <w:trHeight w:val="570" w:hRule="atLeast"/>
          <w:jc w:val="center"/>
        </w:trPr>
        <w:tc>
          <w:tcPr>
            <w:tcW w:w="812"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王凌云</w:t>
            </w:r>
          </w:p>
        </w:tc>
        <w:tc>
          <w:tcPr>
            <w:tcW w:w="760"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auto"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8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r>
      <w:tr>
        <w:tblPrEx>
          <w:tblCellMar>
            <w:top w:w="0" w:type="dxa"/>
            <w:left w:w="108" w:type="dxa"/>
            <w:bottom w:w="0" w:type="dxa"/>
            <w:right w:w="108" w:type="dxa"/>
          </w:tblCellMar>
        </w:tblPrEx>
        <w:trPr>
          <w:trHeight w:val="570" w:hRule="atLeast"/>
          <w:jc w:val="center"/>
        </w:trPr>
        <w:tc>
          <w:tcPr>
            <w:tcW w:w="812"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吴小梅</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70.6</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72</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71.3</w:t>
            </w: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5</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入围体检</w:t>
            </w:r>
          </w:p>
        </w:tc>
      </w:tr>
      <w:tr>
        <w:tblPrEx>
          <w:tblCellMar>
            <w:top w:w="0" w:type="dxa"/>
            <w:left w:w="108" w:type="dxa"/>
            <w:bottom w:w="0" w:type="dxa"/>
            <w:right w:w="108" w:type="dxa"/>
          </w:tblCellMar>
        </w:tblPrEx>
        <w:trPr>
          <w:trHeight w:val="570" w:hRule="atLeast"/>
          <w:jc w:val="center"/>
        </w:trPr>
        <w:tc>
          <w:tcPr>
            <w:tcW w:w="812"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庄琳芸</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8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r>
      <w:tr>
        <w:tblPrEx>
          <w:tblCellMar>
            <w:top w:w="0" w:type="dxa"/>
            <w:left w:w="108" w:type="dxa"/>
            <w:bottom w:w="0" w:type="dxa"/>
            <w:right w:w="108" w:type="dxa"/>
          </w:tblCellMar>
        </w:tblPrEx>
        <w:trPr>
          <w:trHeight w:val="570" w:hRule="atLeast"/>
          <w:jc w:val="center"/>
        </w:trPr>
        <w:tc>
          <w:tcPr>
            <w:tcW w:w="812"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卓敏慧</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77.8</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79.4</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78.6</w:t>
            </w: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4</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入围体检</w:t>
            </w:r>
          </w:p>
        </w:tc>
      </w:tr>
      <w:tr>
        <w:tblPrEx>
          <w:tblCellMar>
            <w:top w:w="0" w:type="dxa"/>
            <w:left w:w="108" w:type="dxa"/>
            <w:bottom w:w="0" w:type="dxa"/>
            <w:right w:w="108" w:type="dxa"/>
          </w:tblCellMar>
        </w:tblPrEx>
        <w:trPr>
          <w:trHeight w:val="570" w:hRule="atLeast"/>
          <w:jc w:val="center"/>
        </w:trPr>
        <w:tc>
          <w:tcPr>
            <w:tcW w:w="812"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陈小燕</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85.2</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84</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84.6</w:t>
            </w: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3</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入围体检</w:t>
            </w:r>
          </w:p>
        </w:tc>
      </w:tr>
      <w:tr>
        <w:tblPrEx>
          <w:tblCellMar>
            <w:top w:w="0" w:type="dxa"/>
            <w:left w:w="108" w:type="dxa"/>
            <w:bottom w:w="0" w:type="dxa"/>
            <w:right w:w="108" w:type="dxa"/>
          </w:tblCellMar>
        </w:tblPrEx>
        <w:trPr>
          <w:trHeight w:val="570" w:hRule="atLeast"/>
          <w:jc w:val="center"/>
        </w:trPr>
        <w:tc>
          <w:tcPr>
            <w:tcW w:w="812"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钱金琳</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84</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88.4</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86.2</w:t>
            </w: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2</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入围体检</w:t>
            </w:r>
          </w:p>
        </w:tc>
      </w:tr>
      <w:tr>
        <w:tblPrEx>
          <w:tblCellMar>
            <w:top w:w="0" w:type="dxa"/>
            <w:left w:w="108" w:type="dxa"/>
            <w:bottom w:w="0" w:type="dxa"/>
            <w:right w:w="108" w:type="dxa"/>
          </w:tblCellMar>
        </w:tblPrEx>
        <w:trPr>
          <w:trHeight w:val="570" w:hRule="atLeast"/>
          <w:jc w:val="center"/>
        </w:trPr>
        <w:tc>
          <w:tcPr>
            <w:tcW w:w="8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三明市第二实验幼儿园</w:t>
            </w:r>
          </w:p>
        </w:tc>
        <w:tc>
          <w:tcPr>
            <w:tcW w:w="7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专技人员（幼儿教师</w:t>
            </w:r>
          </w:p>
        </w:tc>
        <w:tc>
          <w:tcPr>
            <w:tcW w:w="7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沈君怡</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81.8</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90.8</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86.3</w:t>
            </w: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1</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入围体检</w:t>
            </w:r>
          </w:p>
        </w:tc>
      </w:tr>
      <w:tr>
        <w:tblPrEx>
          <w:tblCellMar>
            <w:top w:w="0" w:type="dxa"/>
            <w:left w:w="108" w:type="dxa"/>
            <w:bottom w:w="0" w:type="dxa"/>
            <w:right w:w="108" w:type="dxa"/>
          </w:tblCellMar>
        </w:tblPrEx>
        <w:trPr>
          <w:trHeight w:val="570"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王诗颖</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8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r>
      <w:tr>
        <w:tblPrEx>
          <w:tblCellMar>
            <w:top w:w="0" w:type="dxa"/>
            <w:left w:w="108" w:type="dxa"/>
            <w:bottom w:w="0" w:type="dxa"/>
            <w:right w:w="108" w:type="dxa"/>
          </w:tblCellMar>
        </w:tblPrEx>
        <w:trPr>
          <w:trHeight w:val="570"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蔡凯雯</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77.4</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78.4</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77.9</w:t>
            </w: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6</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入围体检</w:t>
            </w:r>
          </w:p>
        </w:tc>
      </w:tr>
      <w:tr>
        <w:tblPrEx>
          <w:tblCellMar>
            <w:top w:w="0" w:type="dxa"/>
            <w:left w:w="108" w:type="dxa"/>
            <w:bottom w:w="0" w:type="dxa"/>
            <w:right w:w="108" w:type="dxa"/>
          </w:tblCellMar>
        </w:tblPrEx>
        <w:trPr>
          <w:trHeight w:val="570"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Style w:val="29"/>
                <w:rFonts w:hint="default" w:hAnsi="等线"/>
              </w:rPr>
              <w:t xml:space="preserve">刘  </w:t>
            </w:r>
            <w:r>
              <w:rPr>
                <w:rStyle w:val="30"/>
                <w:rFonts w:hint="default"/>
              </w:rPr>
              <w:t>珺</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81.4</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90.6</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86</w:t>
            </w: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2</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入围体检</w:t>
            </w:r>
          </w:p>
        </w:tc>
      </w:tr>
      <w:tr>
        <w:tblPrEx>
          <w:tblCellMar>
            <w:top w:w="0" w:type="dxa"/>
            <w:left w:w="108" w:type="dxa"/>
            <w:bottom w:w="0" w:type="dxa"/>
            <w:right w:w="108" w:type="dxa"/>
          </w:tblCellMar>
        </w:tblPrEx>
        <w:trPr>
          <w:trHeight w:val="570"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黄  蕾</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8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r>
      <w:tr>
        <w:tblPrEx>
          <w:tblCellMar>
            <w:top w:w="0" w:type="dxa"/>
            <w:left w:w="108" w:type="dxa"/>
            <w:bottom w:w="0" w:type="dxa"/>
            <w:right w:w="108" w:type="dxa"/>
          </w:tblCellMar>
        </w:tblPrEx>
        <w:trPr>
          <w:trHeight w:val="570"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郑思聪</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76.8</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84.8</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80.8</w:t>
            </w: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4</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入围体检</w:t>
            </w:r>
          </w:p>
        </w:tc>
      </w:tr>
      <w:tr>
        <w:tblPrEx>
          <w:tblCellMar>
            <w:top w:w="0" w:type="dxa"/>
            <w:left w:w="108" w:type="dxa"/>
            <w:bottom w:w="0" w:type="dxa"/>
            <w:right w:w="108" w:type="dxa"/>
          </w:tblCellMar>
        </w:tblPrEx>
        <w:trPr>
          <w:trHeight w:val="570"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游雅莉</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71.4</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76.6</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74</w:t>
            </w: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10</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r>
      <w:tr>
        <w:tblPrEx>
          <w:tblCellMar>
            <w:top w:w="0" w:type="dxa"/>
            <w:left w:w="108" w:type="dxa"/>
            <w:bottom w:w="0" w:type="dxa"/>
            <w:right w:w="108" w:type="dxa"/>
          </w:tblCellMar>
        </w:tblPrEx>
        <w:trPr>
          <w:trHeight w:val="570"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罗艳娟</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77</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75</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76</w:t>
            </w: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入围体检</w:t>
            </w:r>
          </w:p>
        </w:tc>
      </w:tr>
      <w:tr>
        <w:tblPrEx>
          <w:tblCellMar>
            <w:top w:w="0" w:type="dxa"/>
            <w:left w:w="108" w:type="dxa"/>
            <w:bottom w:w="0" w:type="dxa"/>
            <w:right w:w="108" w:type="dxa"/>
          </w:tblCellMar>
        </w:tblPrEx>
        <w:trPr>
          <w:trHeight w:val="570"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杨玮潍</w:t>
            </w:r>
          </w:p>
        </w:tc>
        <w:tc>
          <w:tcPr>
            <w:tcW w:w="76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000000"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000000" w:sz="4" w:space="0"/>
              <w:left w:val="single" w:color="auto" w:sz="4" w:space="0"/>
              <w:bottom w:val="single" w:color="auto"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84.4</w:t>
            </w:r>
          </w:p>
        </w:tc>
        <w:tc>
          <w:tcPr>
            <w:tcW w:w="1143"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77</w:t>
            </w:r>
          </w:p>
        </w:tc>
        <w:tc>
          <w:tcPr>
            <w:tcW w:w="892"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80.7</w:t>
            </w:r>
          </w:p>
        </w:tc>
        <w:tc>
          <w:tcPr>
            <w:tcW w:w="835"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5</w:t>
            </w:r>
          </w:p>
        </w:tc>
        <w:tc>
          <w:tcPr>
            <w:tcW w:w="1234" w:type="dxa"/>
            <w:tcBorders>
              <w:top w:val="nil"/>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入围体检</w:t>
            </w:r>
          </w:p>
        </w:tc>
      </w:tr>
      <w:tr>
        <w:tblPrEx>
          <w:tblCellMar>
            <w:top w:w="0" w:type="dxa"/>
            <w:left w:w="108" w:type="dxa"/>
            <w:bottom w:w="0" w:type="dxa"/>
            <w:right w:w="108" w:type="dxa"/>
          </w:tblCellMar>
        </w:tblPrEx>
        <w:trPr>
          <w:trHeight w:val="570"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杨千子</w:t>
            </w:r>
          </w:p>
        </w:tc>
        <w:tc>
          <w:tcPr>
            <w:tcW w:w="7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76.4</w:t>
            </w:r>
          </w:p>
        </w:tc>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73.8</w:t>
            </w:r>
          </w:p>
        </w:tc>
        <w:tc>
          <w:tcPr>
            <w:tcW w:w="8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75.1</w:t>
            </w:r>
          </w:p>
        </w:tc>
        <w:tc>
          <w:tcPr>
            <w:tcW w:w="83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9</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等线" w:eastAsia="仿宋_GB2312" w:cs="仿宋_GB2312"/>
                <w:color w:val="000000"/>
                <w:sz w:val="22"/>
                <w:szCs w:val="22"/>
              </w:rPr>
            </w:pPr>
          </w:p>
        </w:tc>
      </w:tr>
      <w:tr>
        <w:tblPrEx>
          <w:tblCellMar>
            <w:top w:w="0" w:type="dxa"/>
            <w:left w:w="108" w:type="dxa"/>
            <w:bottom w:w="0" w:type="dxa"/>
            <w:right w:w="108" w:type="dxa"/>
          </w:tblCellMar>
        </w:tblPrEx>
        <w:trPr>
          <w:trHeight w:val="570"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黄婷婷</w:t>
            </w:r>
          </w:p>
        </w:tc>
        <w:tc>
          <w:tcPr>
            <w:tcW w:w="7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80.6</w:t>
            </w:r>
          </w:p>
        </w:tc>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83.2</w:t>
            </w:r>
          </w:p>
        </w:tc>
        <w:tc>
          <w:tcPr>
            <w:tcW w:w="8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81.9</w:t>
            </w:r>
          </w:p>
        </w:tc>
        <w:tc>
          <w:tcPr>
            <w:tcW w:w="83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3</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入围体检</w:t>
            </w:r>
          </w:p>
        </w:tc>
      </w:tr>
      <w:tr>
        <w:tblPrEx>
          <w:tblCellMar>
            <w:top w:w="0" w:type="dxa"/>
            <w:left w:w="108" w:type="dxa"/>
            <w:bottom w:w="0" w:type="dxa"/>
            <w:right w:w="108" w:type="dxa"/>
          </w:tblCellMar>
        </w:tblPrEx>
        <w:trPr>
          <w:trHeight w:val="570"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吴雯倩</w:t>
            </w:r>
          </w:p>
        </w:tc>
        <w:tc>
          <w:tcPr>
            <w:tcW w:w="760"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auto"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82</w:t>
            </w:r>
          </w:p>
        </w:tc>
        <w:tc>
          <w:tcPr>
            <w:tcW w:w="1143"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70.4</w:t>
            </w:r>
          </w:p>
        </w:tc>
        <w:tc>
          <w:tcPr>
            <w:tcW w:w="892"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76.2</w:t>
            </w:r>
          </w:p>
        </w:tc>
        <w:tc>
          <w:tcPr>
            <w:tcW w:w="835"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7</w:t>
            </w:r>
          </w:p>
        </w:tc>
        <w:tc>
          <w:tcPr>
            <w:tcW w:w="1234"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入围体检</w:t>
            </w:r>
          </w:p>
        </w:tc>
      </w:tr>
      <w:tr>
        <w:tblPrEx>
          <w:tblCellMar>
            <w:top w:w="0" w:type="dxa"/>
            <w:left w:w="108" w:type="dxa"/>
            <w:bottom w:w="0" w:type="dxa"/>
            <w:right w:w="108" w:type="dxa"/>
          </w:tblCellMar>
        </w:tblPrEx>
        <w:trPr>
          <w:trHeight w:val="570"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专技人员（幼儿教师</w:t>
            </w:r>
          </w:p>
        </w:tc>
        <w:tc>
          <w:tcPr>
            <w:tcW w:w="7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赖治飞</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男</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省级公费师范生免笔试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73</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75.2</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74.1</w:t>
            </w: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1</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入围体检</w:t>
            </w:r>
          </w:p>
        </w:tc>
      </w:tr>
      <w:tr>
        <w:tblPrEx>
          <w:tblCellMar>
            <w:top w:w="0" w:type="dxa"/>
            <w:left w:w="108" w:type="dxa"/>
            <w:bottom w:w="0" w:type="dxa"/>
            <w:right w:w="108" w:type="dxa"/>
          </w:tblCellMar>
        </w:tblPrEx>
        <w:trPr>
          <w:trHeight w:val="570"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蔡宗彦</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男</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省级公费师范生免笔试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70.6</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71.8</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71.2</w:t>
            </w: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2</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入围体检</w:t>
            </w:r>
          </w:p>
        </w:tc>
      </w:tr>
      <w:tr>
        <w:tblPrEx>
          <w:tblCellMar>
            <w:top w:w="0" w:type="dxa"/>
            <w:left w:w="108" w:type="dxa"/>
            <w:bottom w:w="0" w:type="dxa"/>
            <w:right w:w="108" w:type="dxa"/>
          </w:tblCellMar>
        </w:tblPrEx>
        <w:trPr>
          <w:trHeight w:val="1420" w:hRule="atLeast"/>
          <w:jc w:val="center"/>
        </w:trPr>
        <w:tc>
          <w:tcPr>
            <w:tcW w:w="8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三明一中</w:t>
            </w:r>
          </w:p>
        </w:tc>
        <w:tc>
          <w:tcPr>
            <w:tcW w:w="7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专技人员（高中地理教师）</w:t>
            </w:r>
          </w:p>
        </w:tc>
        <w:tc>
          <w:tcPr>
            <w:tcW w:w="7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1</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许泽涛</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男</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82.6</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82.6</w:t>
            </w: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1</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入围体检</w:t>
            </w:r>
          </w:p>
        </w:tc>
      </w:tr>
      <w:tr>
        <w:tblPrEx>
          <w:tblCellMar>
            <w:top w:w="0" w:type="dxa"/>
            <w:left w:w="108" w:type="dxa"/>
            <w:bottom w:w="0" w:type="dxa"/>
            <w:right w:w="108" w:type="dxa"/>
          </w:tblCellMar>
        </w:tblPrEx>
        <w:trPr>
          <w:trHeight w:val="570"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 xml:space="preserve">赵  悦 </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8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r>
      <w:tr>
        <w:tblPrEx>
          <w:tblCellMar>
            <w:top w:w="0" w:type="dxa"/>
            <w:left w:w="108" w:type="dxa"/>
            <w:bottom w:w="0" w:type="dxa"/>
            <w:right w:w="108" w:type="dxa"/>
          </w:tblCellMar>
        </w:tblPrEx>
        <w:trPr>
          <w:trHeight w:val="570"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肖宇宏</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8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r>
      <w:tr>
        <w:tblPrEx>
          <w:tblCellMar>
            <w:top w:w="0" w:type="dxa"/>
            <w:left w:w="108" w:type="dxa"/>
            <w:bottom w:w="0" w:type="dxa"/>
            <w:right w:w="108" w:type="dxa"/>
          </w:tblCellMar>
        </w:tblPrEx>
        <w:trPr>
          <w:trHeight w:val="1360"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专技人员（高中英语教师）</w:t>
            </w:r>
          </w:p>
        </w:tc>
        <w:tc>
          <w:tcPr>
            <w:tcW w:w="7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1</w:t>
            </w:r>
          </w:p>
        </w:tc>
        <w:tc>
          <w:tcPr>
            <w:tcW w:w="930" w:type="dxa"/>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刘天一</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男</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研究生（硕士）</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研究生免笔试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8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r>
      <w:tr>
        <w:tblPrEx>
          <w:tblCellMar>
            <w:top w:w="0" w:type="dxa"/>
            <w:left w:w="108" w:type="dxa"/>
            <w:bottom w:w="0" w:type="dxa"/>
            <w:right w:w="108" w:type="dxa"/>
          </w:tblCellMar>
        </w:tblPrEx>
        <w:trPr>
          <w:trHeight w:val="570"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朱  艳</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研究生（硕士）</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研究生免笔试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8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r>
      <w:tr>
        <w:tblPrEx>
          <w:tblCellMar>
            <w:top w:w="0" w:type="dxa"/>
            <w:left w:w="108" w:type="dxa"/>
            <w:bottom w:w="0" w:type="dxa"/>
            <w:right w:w="108" w:type="dxa"/>
          </w:tblCellMar>
        </w:tblPrEx>
        <w:trPr>
          <w:trHeight w:val="570"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谢晓莉</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研究生（硕士）</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研究生免笔试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91.6</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91.6</w:t>
            </w: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1</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入围体检</w:t>
            </w:r>
          </w:p>
        </w:tc>
      </w:tr>
      <w:tr>
        <w:tblPrEx>
          <w:tblCellMar>
            <w:top w:w="0" w:type="dxa"/>
            <w:left w:w="108" w:type="dxa"/>
            <w:bottom w:w="0" w:type="dxa"/>
            <w:right w:w="108" w:type="dxa"/>
          </w:tblCellMar>
        </w:tblPrEx>
        <w:trPr>
          <w:trHeight w:val="570"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专技人员（英语教师）</w:t>
            </w:r>
          </w:p>
        </w:tc>
        <w:tc>
          <w:tcPr>
            <w:tcW w:w="7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1</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秦  静</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研究生（硕士）</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研究生（硕士）</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8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r>
      <w:tr>
        <w:tblPrEx>
          <w:tblCellMar>
            <w:top w:w="0" w:type="dxa"/>
            <w:left w:w="108" w:type="dxa"/>
            <w:bottom w:w="0" w:type="dxa"/>
            <w:right w:w="108" w:type="dxa"/>
          </w:tblCellMar>
        </w:tblPrEx>
        <w:trPr>
          <w:trHeight w:val="570"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沈三立</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研究生（硕士）</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研究生（硕士）</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84.2</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84.2</w:t>
            </w: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1</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入围体检</w:t>
            </w:r>
          </w:p>
        </w:tc>
      </w:tr>
      <w:tr>
        <w:tblPrEx>
          <w:tblCellMar>
            <w:top w:w="0" w:type="dxa"/>
            <w:left w:w="108" w:type="dxa"/>
            <w:bottom w:w="0" w:type="dxa"/>
            <w:right w:w="108" w:type="dxa"/>
          </w:tblCellMar>
        </w:tblPrEx>
        <w:trPr>
          <w:trHeight w:val="570" w:hRule="atLeast"/>
          <w:jc w:val="center"/>
        </w:trPr>
        <w:tc>
          <w:tcPr>
            <w:tcW w:w="8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三明二中</w:t>
            </w:r>
          </w:p>
        </w:tc>
        <w:tc>
          <w:tcPr>
            <w:tcW w:w="7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专技人员（思想政治教师）</w:t>
            </w:r>
          </w:p>
        </w:tc>
        <w:tc>
          <w:tcPr>
            <w:tcW w:w="7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1</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张慧轩</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男</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研究生（硕士）</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81.4</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81.4</w:t>
            </w: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2</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r>
      <w:tr>
        <w:tblPrEx>
          <w:tblCellMar>
            <w:top w:w="0" w:type="dxa"/>
            <w:left w:w="108" w:type="dxa"/>
            <w:bottom w:w="0" w:type="dxa"/>
            <w:right w:w="108" w:type="dxa"/>
          </w:tblCellMar>
        </w:tblPrEx>
        <w:trPr>
          <w:trHeight w:val="570"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陈绍泷</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男</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81.2</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81.2</w:t>
            </w: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3</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r>
      <w:tr>
        <w:tblPrEx>
          <w:tblCellMar>
            <w:top w:w="0" w:type="dxa"/>
            <w:left w:w="108" w:type="dxa"/>
            <w:bottom w:w="0" w:type="dxa"/>
            <w:right w:w="108" w:type="dxa"/>
          </w:tblCellMar>
        </w:tblPrEx>
        <w:trPr>
          <w:trHeight w:val="570"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庄瀚春</w:t>
            </w:r>
          </w:p>
        </w:tc>
        <w:tc>
          <w:tcPr>
            <w:tcW w:w="76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男</w:t>
            </w:r>
          </w:p>
        </w:tc>
        <w:tc>
          <w:tcPr>
            <w:tcW w:w="808" w:type="dxa"/>
            <w:tcBorders>
              <w:top w:val="single" w:color="000000" w:sz="4" w:space="0"/>
              <w:left w:val="nil"/>
              <w:bottom w:val="single" w:color="auto"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84.2</w:t>
            </w:r>
          </w:p>
        </w:tc>
        <w:tc>
          <w:tcPr>
            <w:tcW w:w="1143" w:type="dxa"/>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892"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84.2</w:t>
            </w:r>
          </w:p>
        </w:tc>
        <w:tc>
          <w:tcPr>
            <w:tcW w:w="835"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1</w:t>
            </w:r>
          </w:p>
        </w:tc>
        <w:tc>
          <w:tcPr>
            <w:tcW w:w="1234" w:type="dxa"/>
            <w:tcBorders>
              <w:top w:val="nil"/>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入围体检</w:t>
            </w:r>
          </w:p>
        </w:tc>
      </w:tr>
      <w:tr>
        <w:tblPrEx>
          <w:tblCellMar>
            <w:top w:w="0" w:type="dxa"/>
            <w:left w:w="108" w:type="dxa"/>
            <w:bottom w:w="0" w:type="dxa"/>
            <w:right w:w="108" w:type="dxa"/>
          </w:tblCellMar>
        </w:tblPrEx>
        <w:trPr>
          <w:trHeight w:val="570"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专技人员（高中地理教师）</w:t>
            </w:r>
          </w:p>
        </w:tc>
        <w:tc>
          <w:tcPr>
            <w:tcW w:w="797" w:type="dxa"/>
            <w:vMerge w:val="restart"/>
            <w:tcBorders>
              <w:top w:val="single" w:color="000000" w:sz="4" w:space="0"/>
              <w:left w:val="single" w:color="000000" w:sz="4" w:space="0"/>
              <w:bottom w:val="single" w:color="000000" w:sz="4" w:space="0"/>
              <w:right w:val="single" w:color="auto"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1</w:t>
            </w:r>
          </w:p>
        </w:tc>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张 瑜</w:t>
            </w:r>
          </w:p>
        </w:tc>
        <w:tc>
          <w:tcPr>
            <w:tcW w:w="7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91</w:t>
            </w:r>
          </w:p>
        </w:tc>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等线" w:eastAsia="仿宋_GB2312" w:cs="仿宋_GB2312"/>
                <w:color w:val="000000"/>
                <w:sz w:val="22"/>
                <w:szCs w:val="22"/>
              </w:rPr>
            </w:pPr>
          </w:p>
        </w:tc>
        <w:tc>
          <w:tcPr>
            <w:tcW w:w="8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91</w:t>
            </w:r>
          </w:p>
        </w:tc>
        <w:tc>
          <w:tcPr>
            <w:tcW w:w="83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1</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入围体检</w:t>
            </w:r>
          </w:p>
        </w:tc>
      </w:tr>
      <w:tr>
        <w:tblPrEx>
          <w:tblCellMar>
            <w:top w:w="0" w:type="dxa"/>
            <w:left w:w="108" w:type="dxa"/>
            <w:bottom w:w="0" w:type="dxa"/>
            <w:right w:w="108" w:type="dxa"/>
          </w:tblCellMar>
        </w:tblPrEx>
        <w:trPr>
          <w:trHeight w:val="570"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张娜娜</w:t>
            </w:r>
          </w:p>
        </w:tc>
        <w:tc>
          <w:tcPr>
            <w:tcW w:w="7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87.4</w:t>
            </w:r>
          </w:p>
        </w:tc>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等线" w:eastAsia="仿宋_GB2312" w:cs="仿宋_GB2312"/>
                <w:color w:val="000000"/>
                <w:sz w:val="22"/>
                <w:szCs w:val="22"/>
              </w:rPr>
            </w:pPr>
          </w:p>
        </w:tc>
        <w:tc>
          <w:tcPr>
            <w:tcW w:w="8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87.4</w:t>
            </w:r>
          </w:p>
        </w:tc>
        <w:tc>
          <w:tcPr>
            <w:tcW w:w="83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2</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等线" w:eastAsia="仿宋_GB2312" w:cs="仿宋_GB2312"/>
                <w:color w:val="000000"/>
                <w:sz w:val="22"/>
                <w:szCs w:val="22"/>
              </w:rPr>
            </w:pPr>
          </w:p>
        </w:tc>
      </w:tr>
      <w:tr>
        <w:tblPrEx>
          <w:tblCellMar>
            <w:top w:w="0" w:type="dxa"/>
            <w:left w:w="108" w:type="dxa"/>
            <w:bottom w:w="0" w:type="dxa"/>
            <w:right w:w="108" w:type="dxa"/>
          </w:tblCellMar>
        </w:tblPrEx>
        <w:trPr>
          <w:trHeight w:val="1159"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余盛华</w:t>
            </w:r>
          </w:p>
        </w:tc>
        <w:tc>
          <w:tcPr>
            <w:tcW w:w="760"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男</w:t>
            </w:r>
          </w:p>
        </w:tc>
        <w:tc>
          <w:tcPr>
            <w:tcW w:w="808" w:type="dxa"/>
            <w:tcBorders>
              <w:top w:val="single" w:color="auto"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1143" w:type="dxa"/>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892"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835"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1234" w:type="dxa"/>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r>
      <w:tr>
        <w:tblPrEx>
          <w:tblCellMar>
            <w:top w:w="0" w:type="dxa"/>
            <w:left w:w="108" w:type="dxa"/>
            <w:bottom w:w="0" w:type="dxa"/>
            <w:right w:w="108" w:type="dxa"/>
          </w:tblCellMar>
        </w:tblPrEx>
        <w:trPr>
          <w:trHeight w:val="570" w:hRule="atLeast"/>
          <w:jc w:val="center"/>
        </w:trPr>
        <w:tc>
          <w:tcPr>
            <w:tcW w:w="8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三明九中</w:t>
            </w:r>
          </w:p>
        </w:tc>
        <w:tc>
          <w:tcPr>
            <w:tcW w:w="7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专技人员（语文教师）</w:t>
            </w:r>
          </w:p>
        </w:tc>
        <w:tc>
          <w:tcPr>
            <w:tcW w:w="7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1</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姚  瑶</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80</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80</w:t>
            </w: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2</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r>
      <w:tr>
        <w:tblPrEx>
          <w:tblCellMar>
            <w:top w:w="0" w:type="dxa"/>
            <w:left w:w="108" w:type="dxa"/>
            <w:bottom w:w="0" w:type="dxa"/>
            <w:right w:w="108" w:type="dxa"/>
          </w:tblCellMar>
        </w:tblPrEx>
        <w:trPr>
          <w:trHeight w:val="570"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陈翔云</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8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r>
      <w:tr>
        <w:tblPrEx>
          <w:tblCellMar>
            <w:top w:w="0" w:type="dxa"/>
            <w:left w:w="108" w:type="dxa"/>
            <w:bottom w:w="0" w:type="dxa"/>
            <w:right w:w="108" w:type="dxa"/>
          </w:tblCellMar>
        </w:tblPrEx>
        <w:trPr>
          <w:trHeight w:val="570"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邓春秀</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8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r>
      <w:tr>
        <w:tblPrEx>
          <w:tblCellMar>
            <w:top w:w="0" w:type="dxa"/>
            <w:left w:w="108" w:type="dxa"/>
            <w:bottom w:w="0" w:type="dxa"/>
            <w:right w:w="108" w:type="dxa"/>
          </w:tblCellMar>
        </w:tblPrEx>
        <w:trPr>
          <w:trHeight w:val="570"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戴鸿锦</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8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r>
      <w:tr>
        <w:tblPrEx>
          <w:tblCellMar>
            <w:top w:w="0" w:type="dxa"/>
            <w:left w:w="108" w:type="dxa"/>
            <w:bottom w:w="0" w:type="dxa"/>
            <w:right w:w="108" w:type="dxa"/>
          </w:tblCellMar>
        </w:tblPrEx>
        <w:trPr>
          <w:trHeight w:val="570"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陈祖波</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男</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85.4</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85.4</w:t>
            </w: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1</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入围体检</w:t>
            </w:r>
          </w:p>
        </w:tc>
      </w:tr>
      <w:tr>
        <w:tblPrEx>
          <w:tblCellMar>
            <w:top w:w="0" w:type="dxa"/>
            <w:left w:w="108" w:type="dxa"/>
            <w:bottom w:w="0" w:type="dxa"/>
            <w:right w:w="108" w:type="dxa"/>
          </w:tblCellMar>
        </w:tblPrEx>
        <w:trPr>
          <w:trHeight w:val="570"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专技人员（舞蹈教师）</w:t>
            </w:r>
          </w:p>
        </w:tc>
        <w:tc>
          <w:tcPr>
            <w:tcW w:w="7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1</w:t>
            </w:r>
          </w:p>
        </w:tc>
        <w:tc>
          <w:tcPr>
            <w:tcW w:w="930" w:type="dxa"/>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王颖颖</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81.6</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79</w:t>
            </w: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80.3</w:t>
            </w: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3</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r>
      <w:tr>
        <w:tblPrEx>
          <w:tblCellMar>
            <w:top w:w="0" w:type="dxa"/>
            <w:left w:w="108" w:type="dxa"/>
            <w:bottom w:w="0" w:type="dxa"/>
            <w:right w:w="108" w:type="dxa"/>
          </w:tblCellMar>
        </w:tblPrEx>
        <w:trPr>
          <w:trHeight w:val="570"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贾存雯</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8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r>
      <w:tr>
        <w:tblPrEx>
          <w:tblCellMar>
            <w:top w:w="0" w:type="dxa"/>
            <w:left w:w="108" w:type="dxa"/>
            <w:bottom w:w="0" w:type="dxa"/>
            <w:right w:w="108" w:type="dxa"/>
          </w:tblCellMar>
        </w:tblPrEx>
        <w:trPr>
          <w:trHeight w:val="570"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涂郑梅</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8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r>
      <w:tr>
        <w:tblPrEx>
          <w:tblCellMar>
            <w:top w:w="0" w:type="dxa"/>
            <w:left w:w="108" w:type="dxa"/>
            <w:bottom w:w="0" w:type="dxa"/>
            <w:right w:w="108" w:type="dxa"/>
          </w:tblCellMar>
        </w:tblPrEx>
        <w:trPr>
          <w:trHeight w:val="570"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黄璐晴</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89</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89.8</w:t>
            </w: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89.4</w:t>
            </w: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2</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r>
      <w:tr>
        <w:tblPrEx>
          <w:tblCellMar>
            <w:top w:w="0" w:type="dxa"/>
            <w:left w:w="108" w:type="dxa"/>
            <w:bottom w:w="0" w:type="dxa"/>
            <w:right w:w="108" w:type="dxa"/>
          </w:tblCellMar>
        </w:tblPrEx>
        <w:trPr>
          <w:trHeight w:val="1060"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陈誉文</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92.5</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93.5</w:t>
            </w: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93</w:t>
            </w: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1</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入围体检</w:t>
            </w:r>
          </w:p>
        </w:tc>
      </w:tr>
      <w:tr>
        <w:tblPrEx>
          <w:tblCellMar>
            <w:top w:w="0" w:type="dxa"/>
            <w:left w:w="108" w:type="dxa"/>
            <w:bottom w:w="0" w:type="dxa"/>
            <w:right w:w="108" w:type="dxa"/>
          </w:tblCellMar>
        </w:tblPrEx>
        <w:trPr>
          <w:trHeight w:val="570" w:hRule="atLeast"/>
          <w:jc w:val="center"/>
        </w:trPr>
        <w:tc>
          <w:tcPr>
            <w:tcW w:w="8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三明市实验小学</w:t>
            </w:r>
          </w:p>
        </w:tc>
        <w:tc>
          <w:tcPr>
            <w:tcW w:w="7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专技人员（道德与法治教师）</w:t>
            </w:r>
          </w:p>
        </w:tc>
        <w:tc>
          <w:tcPr>
            <w:tcW w:w="7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1</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丁美珍</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85.2</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85.2</w:t>
            </w: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1</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入围体检</w:t>
            </w:r>
          </w:p>
        </w:tc>
      </w:tr>
      <w:tr>
        <w:tblPrEx>
          <w:tblCellMar>
            <w:top w:w="0" w:type="dxa"/>
            <w:left w:w="108" w:type="dxa"/>
            <w:bottom w:w="0" w:type="dxa"/>
            <w:right w:w="108" w:type="dxa"/>
          </w:tblCellMar>
        </w:tblPrEx>
        <w:trPr>
          <w:trHeight w:val="570"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李鑫钰</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8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r>
      <w:tr>
        <w:tblPrEx>
          <w:tblCellMar>
            <w:top w:w="0" w:type="dxa"/>
            <w:left w:w="108" w:type="dxa"/>
            <w:bottom w:w="0" w:type="dxa"/>
            <w:right w:w="108" w:type="dxa"/>
          </w:tblCellMar>
        </w:tblPrEx>
        <w:trPr>
          <w:trHeight w:val="570"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黄舒心</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女</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本科（学士）</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84.4</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84.4</w:t>
            </w: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2</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r>
      <w:tr>
        <w:tblPrEx>
          <w:tblCellMar>
            <w:top w:w="0" w:type="dxa"/>
            <w:left w:w="108" w:type="dxa"/>
            <w:bottom w:w="0" w:type="dxa"/>
            <w:right w:w="108" w:type="dxa"/>
          </w:tblCellMar>
        </w:tblPrEx>
        <w:trPr>
          <w:trHeight w:val="570" w:hRule="atLeast"/>
          <w:jc w:val="center"/>
        </w:trPr>
        <w:tc>
          <w:tcPr>
            <w:tcW w:w="8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7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930" w:type="dxa"/>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王汉宁</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男</w:t>
            </w:r>
          </w:p>
        </w:tc>
        <w:tc>
          <w:tcPr>
            <w:tcW w:w="80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研究生（硕士）</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紧缺专业免笔试</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8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等线" w:eastAsia="仿宋_GB2312" w:cs="仿宋_GB2312"/>
                <w:color w:val="000000"/>
                <w:sz w:val="22"/>
                <w:szCs w:val="22"/>
              </w:rPr>
            </w:pPr>
            <w:r>
              <w:rPr>
                <w:rFonts w:hint="eastAsia" w:ascii="仿宋_GB2312" w:hAnsi="等线" w:eastAsia="仿宋_GB2312" w:cs="仿宋_GB2312"/>
                <w:color w:val="000000"/>
                <w:kern w:val="0"/>
                <w:sz w:val="22"/>
                <w:szCs w:val="22"/>
              </w:rPr>
              <w:t>缺考</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jc w:val="center"/>
              <w:rPr>
                <w:rFonts w:ascii="仿宋_GB2312" w:hAnsi="等线" w:eastAsia="仿宋_GB2312" w:cs="仿宋_GB2312"/>
                <w:color w:val="000000"/>
                <w:sz w:val="22"/>
                <w:szCs w:val="22"/>
              </w:rPr>
            </w:pPr>
          </w:p>
        </w:tc>
      </w:tr>
    </w:tbl>
    <w:p>
      <w:pPr>
        <w:pStyle w:val="20"/>
        <w:ind w:firstLine="560"/>
        <w:rPr>
          <w:sz w:val="28"/>
          <w:szCs w:val="28"/>
        </w:rPr>
      </w:pPr>
    </w:p>
    <w:p>
      <w:pPr>
        <w:pStyle w:val="20"/>
        <w:ind w:firstLine="560"/>
        <w:rPr>
          <w:sz w:val="28"/>
          <w:szCs w:val="28"/>
        </w:rPr>
      </w:pPr>
    </w:p>
    <w:p>
      <w:pPr>
        <w:rPr>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-64770</wp:posOffset>
              </wp:positionV>
              <wp:extent cx="730885" cy="379730"/>
              <wp:effectExtent l="0" t="0" r="0" b="0"/>
              <wp:wrapNone/>
              <wp:docPr id="1" name="文本框 49"/>
              <wp:cNvGraphicFramePr/>
              <a:graphic xmlns:a="http://schemas.openxmlformats.org/drawingml/2006/main">
                <a:graphicData uri="http://schemas.microsoft.com/office/word/2010/wordprocessingShape">
                  <wps:wsp>
                    <wps:cNvSpPr txBox="1"/>
                    <wps:spPr>
                      <a:xfrm>
                        <a:off x="0" y="0"/>
                        <a:ext cx="730885" cy="379730"/>
                      </a:xfrm>
                      <a:prstGeom prst="rect">
                        <a:avLst/>
                      </a:prstGeom>
                      <a:noFill/>
                      <a:ln>
                        <a:noFill/>
                      </a:ln>
                    </wps:spPr>
                    <wps:txbx>
                      <w:txbxContent>
                        <w:p>
                          <w:pPr>
                            <w:pStyle w:val="5"/>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lIns="0" tIns="0" rIns="0" bIns="0" upright="1"/>
                  </wps:wsp>
                </a:graphicData>
              </a:graphic>
            </wp:anchor>
          </w:drawing>
        </mc:Choice>
        <mc:Fallback>
          <w:pict>
            <v:shape id="文本框 49" o:spid="_x0000_s1026" o:spt="202" type="#_x0000_t202" style="position:absolute;left:0pt;margin-top:-5.1pt;height:29.9pt;width:57.55pt;mso-position-horizontal:outside;mso-position-horizontal-relative:margin;z-index:251659264;mso-width-relative:page;mso-height-relative:page;" filled="f" stroked="f" coordsize="21600,21600" o:gfxdata="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LQAE59YAAAAHAQAADwAAAAAAAAABACAAAAAiAAAAZHJzL2Rvd25yZXYueG1sUEsBAhQA&#10;FAAAAAgAh07iQHg2bLG7AQAAcgMAAA4AAAAAAAAAAQAgAAAAJQEAAGRycy9lMm9Eb2MueG1sUEsF&#10;BgAAAAAGAAYAWQEAAFIFAAAAAA==&#10;">
              <v:fill on="f" focussize="0,0"/>
              <v:stroke on="f"/>
              <v:imagedata o:title=""/>
              <o:lock v:ext="edit" aspectratio="f"/>
              <v:textbox inset="0mm,0mm,0mm,0mm">
                <w:txbxContent>
                  <w:p>
                    <w:pPr>
                      <w:pStyle w:val="5"/>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7E87"/>
    <w:rsid w:val="00030E3E"/>
    <w:rsid w:val="0009015D"/>
    <w:rsid w:val="00093F57"/>
    <w:rsid w:val="00141854"/>
    <w:rsid w:val="0021741C"/>
    <w:rsid w:val="00237DB9"/>
    <w:rsid w:val="00297955"/>
    <w:rsid w:val="00340456"/>
    <w:rsid w:val="0036614F"/>
    <w:rsid w:val="004050C5"/>
    <w:rsid w:val="00571DFC"/>
    <w:rsid w:val="00572F90"/>
    <w:rsid w:val="00646726"/>
    <w:rsid w:val="006E52FA"/>
    <w:rsid w:val="00772647"/>
    <w:rsid w:val="007C4E03"/>
    <w:rsid w:val="007C725C"/>
    <w:rsid w:val="00974137"/>
    <w:rsid w:val="009A0048"/>
    <w:rsid w:val="00AD606B"/>
    <w:rsid w:val="00B04DE7"/>
    <w:rsid w:val="00B6737F"/>
    <w:rsid w:val="00B81B73"/>
    <w:rsid w:val="00C03730"/>
    <w:rsid w:val="00C26E3E"/>
    <w:rsid w:val="00C80E3D"/>
    <w:rsid w:val="00CD03F4"/>
    <w:rsid w:val="00D11660"/>
    <w:rsid w:val="00D35F4D"/>
    <w:rsid w:val="00D45A58"/>
    <w:rsid w:val="00D96580"/>
    <w:rsid w:val="00E06986"/>
    <w:rsid w:val="00EB06A3"/>
    <w:rsid w:val="00EB1BA3"/>
    <w:rsid w:val="00EB61B1"/>
    <w:rsid w:val="00F047BB"/>
    <w:rsid w:val="00F67E87"/>
    <w:rsid w:val="00FD06C9"/>
    <w:rsid w:val="00FD5B6D"/>
    <w:rsid w:val="18D35C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26"/>
    <w:qFormat/>
    <w:uiPriority w:val="0"/>
    <w:pPr>
      <w:spacing w:beforeAutospacing="1" w:afterAutospacing="1"/>
      <w:jc w:val="left"/>
      <w:outlineLvl w:val="0"/>
    </w:pPr>
    <w:rPr>
      <w:rFonts w:hint="eastAsia" w:ascii="宋体" w:hAnsi="宋体"/>
      <w:b/>
      <w:kern w:val="44"/>
      <w:sz w:val="48"/>
      <w:szCs w:val="48"/>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Plain Text"/>
    <w:basedOn w:val="1"/>
    <w:link w:val="25"/>
    <w:semiHidden/>
    <w:unhideWhenUsed/>
    <w:qFormat/>
    <w:uiPriority w:val="99"/>
    <w:rPr>
      <w:rFonts w:ascii="宋体" w:hAnsi="Courier New" w:cs="Courier New"/>
      <w:szCs w:val="21"/>
    </w:rPr>
  </w:style>
  <w:style w:type="paragraph" w:styleId="4">
    <w:name w:val="Date"/>
    <w:basedOn w:val="1"/>
    <w:next w:val="1"/>
    <w:link w:val="14"/>
    <w:qFormat/>
    <w:uiPriority w:val="0"/>
    <w:pPr>
      <w:ind w:left="100" w:leftChars="2500"/>
    </w:pPr>
    <w:rPr>
      <w:szCs w:val="24"/>
    </w:rPr>
  </w:style>
  <w:style w:type="paragraph" w:styleId="5">
    <w:name w:val="footer"/>
    <w:basedOn w:val="1"/>
    <w:link w:val="13"/>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12"/>
    <w:unhideWhenUsed/>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7">
    <w:name w:val="Normal (Web)"/>
    <w:basedOn w:val="1"/>
    <w:unhideWhenUsed/>
    <w:qFormat/>
    <w:uiPriority w:val="99"/>
    <w:pPr>
      <w:widowControl/>
      <w:spacing w:before="100" w:beforeAutospacing="1" w:after="100" w:afterAutospacing="1"/>
      <w:jc w:val="left"/>
    </w:pPr>
    <w:rPr>
      <w:kern w:val="0"/>
      <w:sz w:val="24"/>
      <w:szCs w:val="24"/>
    </w:rPr>
  </w:style>
  <w:style w:type="table" w:styleId="9">
    <w:name w:val="Table Grid"/>
    <w:basedOn w:val="8"/>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qFormat/>
    <w:uiPriority w:val="0"/>
  </w:style>
  <w:style w:type="character" w:customStyle="1" w:styleId="12">
    <w:name w:val="页眉 Char"/>
    <w:basedOn w:val="10"/>
    <w:link w:val="6"/>
    <w:semiHidden/>
    <w:uiPriority w:val="99"/>
    <w:rPr>
      <w:sz w:val="18"/>
      <w:szCs w:val="18"/>
    </w:rPr>
  </w:style>
  <w:style w:type="character" w:customStyle="1" w:styleId="13">
    <w:name w:val="页脚 Char"/>
    <w:basedOn w:val="10"/>
    <w:link w:val="5"/>
    <w:semiHidden/>
    <w:qFormat/>
    <w:uiPriority w:val="99"/>
    <w:rPr>
      <w:sz w:val="18"/>
      <w:szCs w:val="18"/>
    </w:rPr>
  </w:style>
  <w:style w:type="character" w:customStyle="1" w:styleId="14">
    <w:name w:val="日期 Char"/>
    <w:basedOn w:val="10"/>
    <w:link w:val="4"/>
    <w:qFormat/>
    <w:uiPriority w:val="0"/>
    <w:rPr>
      <w:rFonts w:ascii="Times New Roman" w:hAnsi="Times New Roman" w:eastAsia="宋体" w:cs="Times New Roman"/>
      <w:szCs w:val="24"/>
    </w:rPr>
  </w:style>
  <w:style w:type="character" w:customStyle="1" w:styleId="15">
    <w:name w:val="font61"/>
    <w:basedOn w:val="10"/>
    <w:qFormat/>
    <w:uiPriority w:val="0"/>
    <w:rPr>
      <w:rFonts w:ascii="仿宋" w:hAnsi="仿宋" w:eastAsia="仿宋" w:cs="仿宋"/>
      <w:color w:val="000000"/>
      <w:sz w:val="21"/>
      <w:szCs w:val="21"/>
      <w:u w:val="none"/>
    </w:rPr>
  </w:style>
  <w:style w:type="character" w:customStyle="1" w:styleId="16">
    <w:name w:val="font01"/>
    <w:basedOn w:val="10"/>
    <w:qFormat/>
    <w:uiPriority w:val="0"/>
    <w:rPr>
      <w:rFonts w:hint="eastAsia" w:ascii="微软雅黑" w:hAnsi="微软雅黑" w:eastAsia="微软雅黑" w:cs="微软雅黑"/>
      <w:color w:val="000000"/>
      <w:sz w:val="20"/>
      <w:szCs w:val="20"/>
      <w:u w:val="none"/>
    </w:rPr>
  </w:style>
  <w:style w:type="character" w:customStyle="1" w:styleId="17">
    <w:name w:val="font51"/>
    <w:basedOn w:val="10"/>
    <w:qFormat/>
    <w:uiPriority w:val="0"/>
    <w:rPr>
      <w:rFonts w:hint="default" w:ascii="Times New Roman" w:hAnsi="Times New Roman" w:cs="Times New Roman"/>
      <w:color w:val="000000"/>
      <w:sz w:val="21"/>
      <w:szCs w:val="21"/>
      <w:u w:val="none"/>
    </w:rPr>
  </w:style>
  <w:style w:type="character" w:customStyle="1" w:styleId="18">
    <w:name w:val="NormalCharacter"/>
    <w:semiHidden/>
    <w:qFormat/>
    <w:uiPriority w:val="0"/>
    <w:rPr>
      <w:kern w:val="2"/>
      <w:sz w:val="21"/>
      <w:szCs w:val="24"/>
      <w:lang w:val="en-US" w:eastAsia="zh-CN" w:bidi="ar-SA"/>
    </w:rPr>
  </w:style>
  <w:style w:type="paragraph" w:customStyle="1" w:styleId="19">
    <w:name w:val="p0"/>
    <w:basedOn w:val="1"/>
    <w:qFormat/>
    <w:uiPriority w:val="0"/>
    <w:pPr>
      <w:widowControl/>
    </w:pPr>
    <w:rPr>
      <w:rFonts w:ascii="Calibri" w:hAnsi="Calibri" w:cs="宋体"/>
      <w:kern w:val="0"/>
      <w:szCs w:val="21"/>
    </w:rPr>
  </w:style>
  <w:style w:type="paragraph" w:customStyle="1" w:styleId="20">
    <w:name w:val="新正文"/>
    <w:next w:val="6"/>
    <w:qFormat/>
    <w:uiPriority w:val="0"/>
    <w:rPr>
      <w:rFonts w:asciiTheme="minorHAnsi" w:hAnsiTheme="minorHAnsi" w:eastAsiaTheme="minorEastAsia" w:cstheme="minorBidi"/>
      <w:kern w:val="2"/>
      <w:sz w:val="21"/>
      <w:szCs w:val="22"/>
      <w:lang w:val="en-US" w:eastAsia="zh-CN" w:bidi="ar-SA"/>
    </w:rPr>
  </w:style>
  <w:style w:type="paragraph" w:customStyle="1" w:styleId="21">
    <w:name w:val="Char"/>
    <w:basedOn w:val="1"/>
    <w:qFormat/>
    <w:uiPriority w:val="0"/>
    <w:rPr>
      <w:szCs w:val="24"/>
    </w:rPr>
  </w:style>
  <w:style w:type="character" w:customStyle="1" w:styleId="22">
    <w:name w:val="font101"/>
    <w:qFormat/>
    <w:uiPriority w:val="0"/>
    <w:rPr>
      <w:rFonts w:hint="default" w:ascii="Times New Roman" w:hAnsi="Times New Roman" w:eastAsia="宋体" w:cs="Times New Roman"/>
      <w:color w:val="000000"/>
      <w:kern w:val="2"/>
      <w:sz w:val="20"/>
      <w:szCs w:val="20"/>
      <w:u w:val="none"/>
    </w:rPr>
  </w:style>
  <w:style w:type="character" w:customStyle="1" w:styleId="23">
    <w:name w:val="font121"/>
    <w:qFormat/>
    <w:uiPriority w:val="0"/>
    <w:rPr>
      <w:rFonts w:hint="eastAsia" w:ascii="宋体" w:hAnsi="宋体" w:eastAsia="宋体" w:cs="宋体"/>
      <w:color w:val="000000"/>
      <w:kern w:val="2"/>
      <w:sz w:val="24"/>
      <w:szCs w:val="24"/>
      <w:u w:val="none"/>
    </w:rPr>
  </w:style>
  <w:style w:type="character" w:customStyle="1" w:styleId="24">
    <w:name w:val="font111"/>
    <w:qFormat/>
    <w:uiPriority w:val="0"/>
    <w:rPr>
      <w:rFonts w:hint="default" w:ascii="Times New Roman" w:hAnsi="Times New Roman" w:eastAsia="宋体" w:cs="Times New Roman"/>
      <w:color w:val="000000"/>
      <w:kern w:val="2"/>
      <w:sz w:val="28"/>
      <w:szCs w:val="28"/>
      <w:u w:val="none"/>
    </w:rPr>
  </w:style>
  <w:style w:type="character" w:customStyle="1" w:styleId="25">
    <w:name w:val="纯文本 Char"/>
    <w:basedOn w:val="10"/>
    <w:link w:val="3"/>
    <w:semiHidden/>
    <w:qFormat/>
    <w:uiPriority w:val="99"/>
    <w:rPr>
      <w:rFonts w:ascii="宋体" w:hAnsi="Courier New" w:eastAsia="宋体" w:cs="Courier New"/>
      <w:szCs w:val="21"/>
    </w:rPr>
  </w:style>
  <w:style w:type="character" w:customStyle="1" w:styleId="26">
    <w:name w:val="标题 1 Char"/>
    <w:basedOn w:val="10"/>
    <w:link w:val="2"/>
    <w:qFormat/>
    <w:uiPriority w:val="0"/>
    <w:rPr>
      <w:rFonts w:ascii="宋体" w:hAnsi="宋体" w:eastAsia="宋体" w:cs="Times New Roman"/>
      <w:b/>
      <w:kern w:val="44"/>
      <w:sz w:val="48"/>
      <w:szCs w:val="48"/>
    </w:rPr>
  </w:style>
  <w:style w:type="character" w:customStyle="1" w:styleId="27">
    <w:name w:val="font11"/>
    <w:basedOn w:val="10"/>
    <w:qFormat/>
    <w:uiPriority w:val="0"/>
    <w:rPr>
      <w:rFonts w:hint="eastAsia" w:ascii="仿宋_GB2312" w:eastAsia="仿宋_GB2312" w:cs="仿宋_GB2312"/>
      <w:color w:val="000000"/>
      <w:sz w:val="24"/>
      <w:szCs w:val="24"/>
      <w:u w:val="none"/>
    </w:rPr>
  </w:style>
  <w:style w:type="paragraph" w:customStyle="1" w:styleId="28">
    <w:name w:val="p15"/>
    <w:basedOn w:val="1"/>
    <w:qFormat/>
    <w:uiPriority w:val="0"/>
    <w:pPr>
      <w:widowControl/>
      <w:jc w:val="left"/>
    </w:pPr>
    <w:rPr>
      <w:rFonts w:asciiTheme="minorHAnsi" w:hAnsiTheme="minorHAnsi" w:eastAsiaTheme="minorEastAsia" w:cstheme="minorBidi"/>
      <w:kern w:val="0"/>
      <w:sz w:val="24"/>
      <w:szCs w:val="22"/>
    </w:rPr>
  </w:style>
  <w:style w:type="character" w:customStyle="1" w:styleId="29">
    <w:name w:val="font41"/>
    <w:basedOn w:val="10"/>
    <w:qFormat/>
    <w:uiPriority w:val="0"/>
    <w:rPr>
      <w:rFonts w:hint="eastAsia" w:ascii="仿宋_GB2312" w:eastAsia="仿宋_GB2312" w:cs="仿宋_GB2312"/>
      <w:color w:val="000000"/>
      <w:sz w:val="22"/>
      <w:szCs w:val="22"/>
      <w:u w:val="none"/>
    </w:rPr>
  </w:style>
  <w:style w:type="character" w:customStyle="1" w:styleId="30">
    <w:name w:val="font71"/>
    <w:basedOn w:val="10"/>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Pages>
  <Words>346</Words>
  <Characters>1974</Characters>
  <Lines>16</Lines>
  <Paragraphs>4</Paragraphs>
  <TotalTime>9</TotalTime>
  <ScaleCrop>false</ScaleCrop>
  <LinksUpToDate>false</LinksUpToDate>
  <CharactersWithSpaces>2316</CharactersWithSpaces>
  <Application>WPS Office_11.1.0.10388_F1E327BC-269C-435d-A152-05C5408002CA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2021-08-31T03:31:00Z</dcterms:created>
  <dc:creator>AutoBVT</dc:creator>
  <cp:lastModifiedBy>Administrator</cp:lastModifiedBy>
  <dcterms:modified xsi:type="dcterms:W3CDTF">2021-09-13T08:15:44Z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2052-11.1.0.10388</vt:lpwstr>
  </property>
  <property fmtid="{D5CDD505-2E9C-101B-9397-08002B2CF9AE}" pid="3" name="ICV">
    <vt:lpwstr>EA567193BFF6417494E226C60097D4D1</vt:lpwstr>
  </property>
</Properties>
</file>