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78F" w:rsidRDefault="00F4278F" w:rsidP="00F4278F">
      <w:pPr>
        <w:pStyle w:val="a4"/>
        <w:shd w:val="clear" w:color="auto" w:fill="FFFFFF"/>
        <w:spacing w:before="0" w:beforeAutospacing="0" w:after="0" w:afterAutospacing="0" w:line="560" w:lineRule="exact"/>
        <w:ind w:right="640"/>
        <w:jc w:val="center"/>
        <w:rPr>
          <w:rFonts w:ascii="方正小标宋_GBK" w:eastAsia="方正小标宋_GBK"/>
          <w:sz w:val="44"/>
          <w:szCs w:val="44"/>
        </w:rPr>
      </w:pPr>
      <w:r w:rsidRPr="00F4278F">
        <w:rPr>
          <w:rFonts w:ascii="方正小标宋_GBK" w:eastAsia="方正小标宋_GBK" w:hint="eastAsia"/>
          <w:sz w:val="44"/>
          <w:szCs w:val="44"/>
        </w:rPr>
        <w:t>盐城市亭湖区2021年公开招聘教师</w:t>
      </w:r>
    </w:p>
    <w:p w:rsidR="00F4278F" w:rsidRPr="00F4278F" w:rsidRDefault="00F4278F" w:rsidP="00F4278F">
      <w:pPr>
        <w:pStyle w:val="a4"/>
        <w:shd w:val="clear" w:color="auto" w:fill="FFFFFF"/>
        <w:spacing w:before="0" w:beforeAutospacing="0" w:after="0" w:afterAutospacing="0" w:line="560" w:lineRule="exact"/>
        <w:ind w:right="640"/>
        <w:jc w:val="center"/>
        <w:rPr>
          <w:rFonts w:ascii="方正小标宋_GBK" w:eastAsia="方正小标宋_GBK" w:hAnsiTheme="minorEastAsia"/>
          <w:sz w:val="44"/>
          <w:szCs w:val="44"/>
        </w:rPr>
      </w:pPr>
      <w:r w:rsidRPr="00F4278F">
        <w:rPr>
          <w:rFonts w:ascii="方正小标宋_GBK" w:eastAsia="方正小标宋_GBK" w:hint="eastAsia"/>
          <w:sz w:val="44"/>
          <w:szCs w:val="44"/>
        </w:rPr>
        <w:t>资格复审疫情防控告知书</w:t>
      </w:r>
    </w:p>
    <w:p w:rsidR="00F4278F" w:rsidRDefault="00F4278F" w:rsidP="00F4278F">
      <w:pPr>
        <w:pStyle w:val="a4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</w:p>
    <w:p w:rsidR="00F4278F" w:rsidRPr="006C3460" w:rsidRDefault="00F4278F" w:rsidP="00F4278F">
      <w:pPr>
        <w:pStyle w:val="a4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6C3460">
        <w:rPr>
          <w:rFonts w:ascii="仿宋_GB2312" w:eastAsia="仿宋_GB2312" w:hint="eastAsia"/>
          <w:sz w:val="32"/>
          <w:szCs w:val="32"/>
        </w:rPr>
        <w:t>考生应携带</w:t>
      </w:r>
      <w:r>
        <w:rPr>
          <w:rFonts w:ascii="仿宋_GB2312" w:eastAsia="仿宋_GB2312" w:hint="eastAsia"/>
          <w:sz w:val="32"/>
          <w:szCs w:val="32"/>
        </w:rPr>
        <w:t>笔试</w:t>
      </w:r>
      <w:r w:rsidRPr="006C3460">
        <w:rPr>
          <w:rFonts w:ascii="仿宋_GB2312" w:eastAsia="仿宋_GB2312" w:hint="eastAsia"/>
          <w:sz w:val="32"/>
          <w:szCs w:val="32"/>
        </w:rPr>
        <w:t>准考证和有效身份证按照规定的时间参加资格复审。根据省、市疫情防控最新要求，资格复审当天入场时,考生应提前准备好本人当天“苏康码”“行程码”、与考生身份证姓名一致核酸检测阴性证明。“苏康码”“行程码”无异常（“苏康码”为绿码、“行程码”未加*为无异常）、现场测量体温&lt;37.3℃、无干咳等可疑症状，且持有与考生身份证姓名一致的核酸检测阴性证明的考生,可入场参加资格复审。考生应服从资格复审现场防疫管理,并自备一次性医用口罩或无呼吸阀N95口罩,除身份核验环节外应全程佩戴,做好个人防护。</w:t>
      </w:r>
    </w:p>
    <w:p w:rsidR="00F4278F" w:rsidRDefault="00F4278F" w:rsidP="00F4278F">
      <w:pPr>
        <w:pStyle w:val="a4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6C3460">
        <w:rPr>
          <w:rFonts w:ascii="仿宋_GB2312" w:eastAsia="仿宋_GB2312" w:hint="eastAsia"/>
          <w:sz w:val="32"/>
          <w:szCs w:val="32"/>
        </w:rPr>
        <w:t>因患感冒等非新冠肺炎疾病有发烧(体温≥37.3℃)、干咳等症状的考生,</w:t>
      </w:r>
      <w:r w:rsidRPr="00655C17">
        <w:rPr>
          <w:rFonts w:ascii="仿宋_GB2312" w:eastAsia="仿宋_GB2312" w:hint="eastAsia"/>
          <w:sz w:val="32"/>
          <w:szCs w:val="32"/>
        </w:rPr>
        <w:t xml:space="preserve"> </w:t>
      </w:r>
      <w:r w:rsidRPr="006C3460">
        <w:rPr>
          <w:rFonts w:ascii="仿宋_GB2312" w:eastAsia="仿宋_GB2312" w:hint="eastAsia"/>
          <w:sz w:val="32"/>
          <w:szCs w:val="32"/>
        </w:rPr>
        <w:t>资格复审当天如症状未消失,除须本人当天“苏康码”“行程码”无异常、持有本人资格复审前48小时内核酸检测阴性证明外,须服从安排在临时隔离点参加资格复审。</w:t>
      </w:r>
    </w:p>
    <w:p w:rsidR="00F4278F" w:rsidRPr="00BB236D" w:rsidRDefault="00F4278F" w:rsidP="00F4278F">
      <w:pPr>
        <w:pStyle w:val="a4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BB236D">
        <w:rPr>
          <w:rFonts w:ascii="仿宋_GB2312" w:eastAsia="仿宋_GB2312" w:hint="eastAsia"/>
          <w:sz w:val="32"/>
          <w:szCs w:val="32"/>
        </w:rPr>
        <w:t>有下列情形之一的,不得参加</w:t>
      </w:r>
      <w:r w:rsidRPr="006C3460">
        <w:rPr>
          <w:rFonts w:ascii="仿宋_GB2312" w:eastAsia="仿宋_GB2312" w:hint="eastAsia"/>
          <w:sz w:val="32"/>
          <w:szCs w:val="32"/>
        </w:rPr>
        <w:t>资格复审</w:t>
      </w:r>
      <w:r w:rsidRPr="00BB236D">
        <w:rPr>
          <w:rFonts w:ascii="仿宋_GB2312" w:eastAsia="仿宋_GB2312" w:hint="eastAsia"/>
          <w:sz w:val="32"/>
          <w:szCs w:val="32"/>
        </w:rPr>
        <w:t>：</w:t>
      </w:r>
    </w:p>
    <w:p w:rsidR="00F4278F" w:rsidRPr="00BB236D" w:rsidRDefault="00F4278F" w:rsidP="00F4278F">
      <w:pPr>
        <w:pStyle w:val="a4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①</w:t>
      </w:r>
      <w:r w:rsidRPr="00BB236D">
        <w:rPr>
          <w:rFonts w:ascii="仿宋_GB2312" w:eastAsia="仿宋_GB2312" w:hint="eastAsia"/>
          <w:sz w:val="32"/>
          <w:szCs w:val="32"/>
        </w:rPr>
        <w:t>不能现场出示本人当日无异常“苏康码”“行程码”、与考生身份证姓名一致的核酸检测阴性证明的；</w:t>
      </w:r>
    </w:p>
    <w:p w:rsidR="00F4278F" w:rsidRPr="00BB236D" w:rsidRDefault="00F4278F" w:rsidP="00F4278F">
      <w:pPr>
        <w:pStyle w:val="a4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②</w:t>
      </w:r>
      <w:r w:rsidRPr="00BB236D">
        <w:rPr>
          <w:rFonts w:ascii="仿宋_GB2312" w:eastAsia="仿宋_GB2312" w:hint="eastAsia"/>
          <w:sz w:val="32"/>
          <w:szCs w:val="32"/>
        </w:rPr>
        <w:t>仍在隔离治疗期的新冠肺炎确诊病例、疑似病例、无症状感染者、隔离期未满的密切接触者以及和密切接触者接触的密切接触者；</w:t>
      </w:r>
    </w:p>
    <w:p w:rsidR="00F4278F" w:rsidRPr="00BB236D" w:rsidRDefault="00F4278F" w:rsidP="00F4278F">
      <w:pPr>
        <w:pStyle w:val="a4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③</w:t>
      </w:r>
      <w:r w:rsidRPr="00BB236D">
        <w:rPr>
          <w:rFonts w:ascii="仿宋_GB2312" w:eastAsia="仿宋_GB2312" w:hint="eastAsia"/>
          <w:sz w:val="32"/>
          <w:szCs w:val="32"/>
        </w:rPr>
        <w:t>近期有国(境)外或国内疫情中高风险地区旅居史的考生,自入境或离开中高风险地区之日起算，未满14天集中隔离期及后续14天居家观察期的;虽已满集中隔离期及居家观察期,但不能全部提供集中隔离期满证明及居家观察期第3天、第14天、</w:t>
      </w:r>
      <w:r w:rsidRPr="006C3460">
        <w:rPr>
          <w:rFonts w:ascii="仿宋_GB2312" w:eastAsia="仿宋_GB2312" w:hint="eastAsia"/>
          <w:sz w:val="32"/>
          <w:szCs w:val="32"/>
        </w:rPr>
        <w:t>资格复审</w:t>
      </w:r>
      <w:r w:rsidRPr="00BB236D">
        <w:rPr>
          <w:rFonts w:ascii="仿宋_GB2312" w:eastAsia="仿宋_GB2312" w:hint="eastAsia"/>
          <w:sz w:val="32"/>
          <w:szCs w:val="32"/>
        </w:rPr>
        <w:t>前48小时内共三次新冠病毒核酸检测阴性证明的；</w:t>
      </w:r>
    </w:p>
    <w:p w:rsidR="00F4278F" w:rsidRPr="00BB236D" w:rsidRDefault="00F4278F" w:rsidP="00F4278F">
      <w:pPr>
        <w:pStyle w:val="a4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④</w:t>
      </w:r>
      <w:r w:rsidRPr="006C3460">
        <w:rPr>
          <w:rFonts w:ascii="仿宋_GB2312" w:eastAsia="仿宋_GB2312" w:hint="eastAsia"/>
          <w:sz w:val="32"/>
          <w:szCs w:val="32"/>
        </w:rPr>
        <w:t>资格复审</w:t>
      </w:r>
      <w:r w:rsidRPr="00BB236D">
        <w:rPr>
          <w:rFonts w:ascii="仿宋_GB2312" w:eastAsia="仿宋_GB2312" w:hint="eastAsia"/>
          <w:sz w:val="32"/>
          <w:szCs w:val="32"/>
        </w:rPr>
        <w:t>当天本人“苏康码”“行程码”无异常，现场测量体温≥37.3℃,虽能提供</w:t>
      </w:r>
      <w:r w:rsidRPr="006C3460">
        <w:rPr>
          <w:rFonts w:ascii="仿宋_GB2312" w:eastAsia="仿宋_GB2312" w:hint="eastAsia"/>
          <w:sz w:val="32"/>
          <w:szCs w:val="32"/>
        </w:rPr>
        <w:t>资格复审</w:t>
      </w:r>
      <w:r w:rsidRPr="00BB236D">
        <w:rPr>
          <w:rFonts w:ascii="仿宋_GB2312" w:eastAsia="仿宋_GB2312" w:hint="eastAsia"/>
          <w:sz w:val="32"/>
          <w:szCs w:val="32"/>
        </w:rPr>
        <w:t>前48小时内核酸检测阴性证明，但不服从安排在临时隔离</w:t>
      </w:r>
      <w:r>
        <w:rPr>
          <w:rFonts w:ascii="仿宋_GB2312" w:eastAsia="仿宋_GB2312" w:hint="eastAsia"/>
          <w:sz w:val="32"/>
          <w:szCs w:val="32"/>
        </w:rPr>
        <w:t>场所</w:t>
      </w:r>
      <w:r w:rsidRPr="00BB236D">
        <w:rPr>
          <w:rFonts w:ascii="仿宋_GB2312" w:eastAsia="仿宋_GB2312" w:hint="eastAsia"/>
          <w:sz w:val="32"/>
          <w:szCs w:val="32"/>
        </w:rPr>
        <w:t>参加</w:t>
      </w:r>
      <w:r w:rsidRPr="006C3460">
        <w:rPr>
          <w:rFonts w:ascii="仿宋_GB2312" w:eastAsia="仿宋_GB2312" w:hint="eastAsia"/>
          <w:sz w:val="32"/>
          <w:szCs w:val="32"/>
        </w:rPr>
        <w:t>资格复审</w:t>
      </w:r>
      <w:r w:rsidRPr="00BB236D">
        <w:rPr>
          <w:rFonts w:ascii="仿宋_GB2312" w:eastAsia="仿宋_GB2312" w:hint="eastAsia"/>
          <w:sz w:val="32"/>
          <w:szCs w:val="32"/>
        </w:rPr>
        <w:t>的。</w:t>
      </w:r>
    </w:p>
    <w:p w:rsidR="00F4278F" w:rsidRPr="00BB236D" w:rsidRDefault="00F4278F" w:rsidP="00F4278F">
      <w:pPr>
        <w:pStyle w:val="a4"/>
        <w:spacing w:before="0" w:beforeAutospacing="0" w:after="0" w:afterAutospacing="0" w:line="54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BB236D">
        <w:rPr>
          <w:rFonts w:ascii="仿宋_GB2312" w:eastAsia="仿宋_GB2312" w:hint="eastAsia"/>
          <w:sz w:val="32"/>
          <w:szCs w:val="32"/>
        </w:rPr>
        <w:t>请考生及时关注我省、市疫情防控最新相关要求并严格执行，如有违反，造成的后果及责任自负。</w:t>
      </w:r>
    </w:p>
    <w:p w:rsidR="00F4278F" w:rsidRPr="006C3460" w:rsidRDefault="00F4278F" w:rsidP="00335510">
      <w:pPr>
        <w:pStyle w:val="a4"/>
        <w:shd w:val="clear" w:color="auto" w:fill="FFFFFF"/>
        <w:spacing w:before="0" w:beforeAutospacing="0" w:after="0" w:afterAutospacing="0" w:line="560" w:lineRule="exact"/>
        <w:ind w:right="640" w:firstLine="480"/>
        <w:jc w:val="both"/>
        <w:rPr>
          <w:rFonts w:ascii="仿宋_GB2312" w:eastAsia="仿宋_GB2312"/>
          <w:sz w:val="32"/>
          <w:szCs w:val="32"/>
        </w:rPr>
      </w:pPr>
    </w:p>
    <w:sectPr w:rsidR="00F4278F" w:rsidRPr="006C3460" w:rsidSect="009558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436" w:rsidRDefault="00112436" w:rsidP="00F4278F">
      <w:r>
        <w:separator/>
      </w:r>
    </w:p>
  </w:endnote>
  <w:endnote w:type="continuationSeparator" w:id="0">
    <w:p w:rsidR="00112436" w:rsidRDefault="00112436" w:rsidP="00F427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436" w:rsidRDefault="00112436" w:rsidP="00F4278F">
      <w:r>
        <w:separator/>
      </w:r>
    </w:p>
  </w:footnote>
  <w:footnote w:type="continuationSeparator" w:id="0">
    <w:p w:rsidR="00112436" w:rsidRDefault="00112436" w:rsidP="00F427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0C55"/>
    <w:rsid w:val="000A061C"/>
    <w:rsid w:val="000B6AC1"/>
    <w:rsid w:val="00112436"/>
    <w:rsid w:val="001A0C55"/>
    <w:rsid w:val="00286008"/>
    <w:rsid w:val="002C5628"/>
    <w:rsid w:val="003013BC"/>
    <w:rsid w:val="00311365"/>
    <w:rsid w:val="00335510"/>
    <w:rsid w:val="0041440F"/>
    <w:rsid w:val="004255F2"/>
    <w:rsid w:val="00463DAD"/>
    <w:rsid w:val="0047038E"/>
    <w:rsid w:val="004E75B5"/>
    <w:rsid w:val="005C5067"/>
    <w:rsid w:val="00655C17"/>
    <w:rsid w:val="00672EA0"/>
    <w:rsid w:val="00677250"/>
    <w:rsid w:val="006C3460"/>
    <w:rsid w:val="00726BFD"/>
    <w:rsid w:val="008F7AF6"/>
    <w:rsid w:val="0095580D"/>
    <w:rsid w:val="009A11A2"/>
    <w:rsid w:val="009C2214"/>
    <w:rsid w:val="009E2E49"/>
    <w:rsid w:val="00A3710F"/>
    <w:rsid w:val="00AC1B8D"/>
    <w:rsid w:val="00B040A1"/>
    <w:rsid w:val="00B317A6"/>
    <w:rsid w:val="00B87172"/>
    <w:rsid w:val="00CC6251"/>
    <w:rsid w:val="00E56003"/>
    <w:rsid w:val="00F4278F"/>
    <w:rsid w:val="00F823FD"/>
    <w:rsid w:val="00F97232"/>
    <w:rsid w:val="6FCE1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80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5580D"/>
    <w:rPr>
      <w:sz w:val="18"/>
      <w:szCs w:val="18"/>
    </w:rPr>
  </w:style>
  <w:style w:type="paragraph" w:styleId="a4">
    <w:name w:val="Normal (Web)"/>
    <w:basedOn w:val="a"/>
    <w:uiPriority w:val="99"/>
    <w:unhideWhenUsed/>
    <w:rsid w:val="009558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5580D"/>
    <w:rPr>
      <w:b/>
      <w:bCs/>
    </w:rPr>
  </w:style>
  <w:style w:type="character" w:styleId="a6">
    <w:name w:val="Hyperlink"/>
    <w:basedOn w:val="a0"/>
    <w:uiPriority w:val="99"/>
    <w:semiHidden/>
    <w:unhideWhenUsed/>
    <w:rsid w:val="0095580D"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rsid w:val="0095580D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F42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F4278F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F427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F4278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1DA5CC-ABB8-4792-846A-7E826FF9D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教育局</cp:lastModifiedBy>
  <cp:revision>18</cp:revision>
  <cp:lastPrinted>2021-09-13T02:45:00Z</cp:lastPrinted>
  <dcterms:created xsi:type="dcterms:W3CDTF">2020-07-30T00:50:00Z</dcterms:created>
  <dcterms:modified xsi:type="dcterms:W3CDTF">2021-09-17T06:59:00Z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