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val="en-US" w:eastAsia="zh-CN"/>
        </w:rPr>
      </w:pPr>
      <w:bookmarkStart w:id="0" w:name="OLE_LINK5"/>
      <w:bookmarkStart w:id="1" w:name="OLE_LINK6"/>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hint="eastAsia" w:eastAsia="方正小标宋_GBK"/>
          <w:sz w:val="32"/>
          <w:szCs w:val="32"/>
          <w:lang w:eastAsia="zh-CN"/>
        </w:rPr>
      </w:pPr>
      <w:bookmarkStart w:id="2" w:name="_GoBack"/>
      <w:bookmarkEnd w:id="2"/>
      <w:r>
        <w:rPr>
          <w:rFonts w:eastAsia="方正小标宋_GBK"/>
          <w:sz w:val="32"/>
          <w:szCs w:val="32"/>
        </w:rPr>
        <w:t>考生健康申明卡</w:t>
      </w:r>
      <w:r>
        <w:rPr>
          <w:rFonts w:hint="eastAsia" w:eastAsia="方正小标宋_GBK"/>
          <w:sz w:val="32"/>
          <w:szCs w:val="32"/>
          <w:lang w:val="en-US" w:eastAsia="zh-CN"/>
        </w:rPr>
        <w:t xml:space="preserve"> </w:t>
      </w:r>
    </w:p>
    <w:tbl>
      <w:tblPr>
        <w:tblStyle w:val="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p/>
    <w:p/>
    <w:p/>
    <w:p/>
    <w:p>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楷体_GB2312" w:hAnsi="楷体_GB2312" w:eastAsia="楷体_GB2312" w:cs="楷体_GB2312"/>
          <w:color w:val="auto"/>
          <w:sz w:val="32"/>
          <w:szCs w:val="32"/>
          <w:highlight w:val="none"/>
          <w:u w:val="none"/>
          <w:lang w:val="en-US" w:eastAsia="zh-CN"/>
        </w:rPr>
      </w:pPr>
      <w:r>
        <w:rPr>
          <w:rFonts w:hint="eastAsia" w:ascii="楷体_GB2312" w:hAnsi="楷体_GB2312" w:eastAsia="楷体_GB2312" w:cs="楷体_GB2312"/>
          <w:color w:val="auto"/>
          <w:sz w:val="32"/>
          <w:szCs w:val="32"/>
          <w:highlight w:val="none"/>
          <w:u w:val="none"/>
        </w:rPr>
        <w:t>附</w:t>
      </w:r>
      <w:r>
        <w:rPr>
          <w:rFonts w:hint="eastAsia" w:ascii="楷体_GB2312" w:hAnsi="楷体_GB2312" w:eastAsia="楷体_GB2312" w:cs="楷体_GB2312"/>
          <w:color w:val="auto"/>
          <w:sz w:val="32"/>
          <w:szCs w:val="32"/>
          <w:highlight w:val="none"/>
          <w:u w:val="none"/>
          <w:lang w:eastAsia="zh-CN"/>
        </w:rPr>
        <w:t>件</w:t>
      </w:r>
      <w:r>
        <w:rPr>
          <w:rFonts w:hint="eastAsia" w:ascii="楷体_GB2312" w:hAnsi="楷体_GB2312" w:eastAsia="楷体_GB2312" w:cs="楷体_GB2312"/>
          <w:color w:val="auto"/>
          <w:sz w:val="32"/>
          <w:szCs w:val="32"/>
          <w:highlight w:val="none"/>
          <w:u w:val="none"/>
          <w:lang w:val="en-US" w:eastAsia="zh-CN"/>
        </w:rPr>
        <w:t>4</w:t>
      </w:r>
    </w:p>
    <w:p>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仿宋_GB2312" w:cs="Times New Roman"/>
          <w:color w:val="auto"/>
          <w:sz w:val="36"/>
          <w:szCs w:val="36"/>
          <w:highlight w:val="none"/>
          <w:u w:val="none"/>
        </w:r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宋体" w:hAnsi="宋体" w:eastAsia="宋体" w:cs="宋体"/>
          <w:color w:val="auto"/>
          <w:sz w:val="36"/>
          <w:szCs w:val="36"/>
          <w:highlight w:val="none"/>
          <w:u w:val="none"/>
        </w:rPr>
      </w:pPr>
      <w:r>
        <w:rPr>
          <w:rFonts w:hint="eastAsia" w:ascii="宋体" w:hAnsi="宋体" w:eastAsia="宋体" w:cs="宋体"/>
          <w:color w:val="auto"/>
          <w:sz w:val="36"/>
          <w:szCs w:val="36"/>
          <w:highlight w:val="none"/>
          <w:u w:val="none"/>
        </w:rPr>
        <w:t>考生疫情防控承诺书</w:t>
      </w:r>
    </w:p>
    <w:p>
      <w:pPr>
        <w:pStyle w:val="2"/>
        <w:keepNext w:val="0"/>
        <w:keepLines w:val="0"/>
        <w:pageBreakBefore w:val="0"/>
        <w:widowControl w:val="0"/>
        <w:kinsoku/>
        <w:overflowPunct/>
        <w:topLinePunct w:val="0"/>
        <w:autoSpaceDE/>
        <w:autoSpaceDN/>
        <w:bidi w:val="0"/>
        <w:spacing w:line="560" w:lineRule="exact"/>
        <w:textAlignment w:val="auto"/>
        <w:rPr>
          <w:rFonts w:hint="default" w:ascii="Times New Roman" w:hAnsi="Times New Roman" w:cs="Times New Roman"/>
          <w:color w:val="auto"/>
          <w:sz w:val="32"/>
          <w:szCs w:val="32"/>
          <w:highlight w:val="none"/>
          <w:u w:val="none"/>
        </w:rPr>
      </w:pP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w:t>
      </w:r>
      <w:r>
        <w:rPr>
          <w:rFonts w:hint="eastAsia" w:ascii="Times New Roman" w:hAnsi="Times New Roman" w:eastAsia="仿宋_GB2312" w:cs="Times New Roman"/>
          <w:color w:val="auto"/>
          <w:sz w:val="32"/>
          <w:szCs w:val="32"/>
          <w:highlight w:val="none"/>
          <w:u w:val="none"/>
          <w:lang w:eastAsia="zh-CN"/>
        </w:rPr>
        <w:t>招聘有关公告中的</w:t>
      </w:r>
      <w:r>
        <w:rPr>
          <w:rFonts w:hint="default" w:ascii="Times New Roman" w:hAnsi="Times New Roman" w:eastAsia="仿宋_GB2312" w:cs="Times New Roman"/>
          <w:color w:val="auto"/>
          <w:sz w:val="32"/>
          <w:szCs w:val="32"/>
          <w:highlight w:val="none"/>
          <w:u w:val="none"/>
        </w:rPr>
        <w:t>考生疫情防控须知，</w:t>
      </w:r>
      <w:r>
        <w:rPr>
          <w:rFonts w:hint="default" w:ascii="Times New Roman" w:hAnsi="Times New Roman" w:eastAsia="仿宋_GB2312" w:cs="Times New Roman"/>
          <w:i w:val="0"/>
          <w:caps w:val="0"/>
          <w:color w:val="auto"/>
          <w:spacing w:val="0"/>
          <w:sz w:val="32"/>
          <w:szCs w:val="32"/>
          <w:highlight w:val="none"/>
          <w:u w:val="none"/>
          <w:shd w:val="clear" w:color="auto" w:fill="FFFFFF"/>
        </w:rPr>
        <w:t>知悉告知的所有</w:t>
      </w:r>
      <w:r>
        <w:rPr>
          <w:rFonts w:hint="eastAsia" w:ascii="仿宋_GB2312" w:hAnsi="仿宋_GB2312" w:eastAsia="仿宋_GB2312" w:cs="仿宋_GB2312"/>
          <w:i w:val="0"/>
          <w:caps w:val="0"/>
          <w:color w:val="auto"/>
          <w:spacing w:val="0"/>
          <w:sz w:val="32"/>
          <w:szCs w:val="32"/>
          <w:highlight w:val="none"/>
          <w:u w:val="none"/>
          <w:shd w:val="clear" w:color="auto" w:fill="FFFFFF"/>
        </w:rPr>
        <w:t>事项和防疫要求。在此郑重承诺：本人提交和现场出示的所有防疫材料</w:t>
      </w:r>
      <w:r>
        <w:rPr>
          <w:rFonts w:hint="eastAsia" w:ascii="仿宋_GB2312" w:hAnsi="仿宋_GB2312" w:eastAsia="仿宋_GB2312" w:cs="仿宋_GB2312"/>
          <w:i w:val="0"/>
          <w:caps w:val="0"/>
          <w:color w:val="auto"/>
          <w:spacing w:val="0"/>
          <w:sz w:val="32"/>
          <w:szCs w:val="32"/>
          <w:highlight w:val="none"/>
          <w:u w:val="none"/>
          <w:shd w:val="clear" w:color="auto" w:fill="FFFFFF"/>
          <w:lang w:eastAsia="zh-CN"/>
        </w:rPr>
        <w:t>（</w:t>
      </w:r>
      <w:r>
        <w:rPr>
          <w:rFonts w:hint="eastAsia" w:ascii="仿宋_GB2312" w:hAnsi="仿宋_GB2312" w:eastAsia="仿宋_GB2312" w:cs="仿宋_GB2312"/>
          <w:i w:val="0"/>
          <w:caps w:val="0"/>
          <w:color w:val="auto"/>
          <w:spacing w:val="0"/>
          <w:sz w:val="32"/>
          <w:szCs w:val="32"/>
          <w:highlight w:val="none"/>
          <w:u w:val="none"/>
          <w:shd w:val="clear" w:color="auto" w:fill="FFFFFF"/>
        </w:rPr>
        <w:t>信息</w:t>
      </w:r>
      <w:r>
        <w:rPr>
          <w:rFonts w:hint="eastAsia" w:ascii="仿宋_GB2312" w:hAnsi="仿宋_GB2312" w:eastAsia="仿宋_GB2312" w:cs="仿宋_GB2312"/>
          <w:i w:val="0"/>
          <w:caps w:val="0"/>
          <w:color w:val="auto"/>
          <w:spacing w:val="0"/>
          <w:sz w:val="32"/>
          <w:szCs w:val="32"/>
          <w:highlight w:val="none"/>
          <w:u w:val="none"/>
          <w:shd w:val="clear" w:color="auto" w:fill="FFFFFF"/>
          <w:lang w:eastAsia="zh-CN"/>
        </w:rPr>
        <w:t>）</w:t>
      </w:r>
      <w:r>
        <w:rPr>
          <w:rFonts w:hint="eastAsia" w:ascii="仿宋_GB2312" w:hAnsi="仿宋_GB2312" w:eastAsia="仿宋_GB2312" w:cs="仿宋_GB2312"/>
          <w:i w:val="0"/>
          <w:caps w:val="0"/>
          <w:color w:val="auto"/>
          <w:spacing w:val="0"/>
          <w:sz w:val="32"/>
          <w:szCs w:val="32"/>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Pr>
        <w:keepNext w:val="0"/>
        <w:keepLines w:val="0"/>
        <w:pageBreakBefore w:val="0"/>
        <w:widowControl w:val="0"/>
        <w:kinsoku/>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spacing w:line="56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承诺人：</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spacing w:line="560" w:lineRule="exact"/>
        <w:jc w:val="center"/>
        <w:textAlignment w:val="auto"/>
        <w:rPr>
          <w:rFonts w:hint="default"/>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lang w:val="en-US" w:eastAsia="zh-CN"/>
        </w:rPr>
        <w:t xml:space="preserve"> </w:t>
      </w:r>
      <w:r>
        <w:rPr>
          <w:rFonts w:hint="eastAsia"/>
          <w:lang w:val="en-US" w:eastAsia="zh-CN"/>
        </w:rPr>
        <w:t xml:space="preserve">    </w:t>
      </w:r>
    </w:p>
    <w:p>
      <w:pPr>
        <w:keepNext w:val="0"/>
        <w:keepLines w:val="0"/>
        <w:pageBreakBefore w:val="0"/>
        <w:widowControl w:val="0"/>
        <w:kinsoku/>
        <w:overflowPunct/>
        <w:topLinePunct w:val="0"/>
        <w:autoSpaceDE/>
        <w:autoSpaceDN/>
        <w:bidi w:val="0"/>
        <w:spacing w:line="560" w:lineRule="exact"/>
        <w:textAlignment w:val="auto"/>
        <w:rPr>
          <w:rFonts w:hint="eastAsia" w:eastAsia="宋体"/>
          <w:lang w:val="en-US" w:eastAsia="zh-CN"/>
        </w:rPr>
      </w:pPr>
      <w:r>
        <w:rPr>
          <w:rFonts w:hint="eastAsia"/>
          <w:lang w:val="en-US" w:eastAsia="zh-CN"/>
        </w:rPr>
        <w:t xml:space="preserve"> </w:t>
      </w:r>
    </w:p>
    <w:p/>
    <w:p/>
    <w:p/>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A00002EF" w:usb1="4000004B"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47B30A3"/>
    <w:rsid w:val="0B70202A"/>
    <w:rsid w:val="0FD32860"/>
    <w:rsid w:val="2E381B3F"/>
    <w:rsid w:val="30FD7450"/>
    <w:rsid w:val="6A0665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rFonts w:ascii="Times New Roman" w:hAnsi="Times New Roman" w:eastAsia="宋体" w:cs="Times New Roman"/>
      <w:sz w:val="18"/>
      <w:szCs w:val="18"/>
    </w:rPr>
  </w:style>
  <w:style w:type="character" w:customStyle="1" w:styleId="10">
    <w:name w:val="页脚 Char"/>
    <w:basedOn w:val="8"/>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1</TotalTime>
  <ScaleCrop>false</ScaleCrop>
  <LinksUpToDate>false</LinksUpToDate>
  <CharactersWithSpaces>579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陈</cp:lastModifiedBy>
  <dcterms:modified xsi:type="dcterms:W3CDTF">2021-11-10T01:44:12Z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486380117_btnclosed</vt:lpwstr>
  </property>
  <property fmtid="{D5CDD505-2E9C-101B-9397-08002B2CF9AE}" pid="4" name="ICV">
    <vt:lpwstr>B200BB7728214C82A503336A730110C1</vt:lpwstr>
  </property>
</Properties>
</file>