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附件1：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2022年嘉善县赴高校招聘优秀毕业生岗位需求信息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1.普通高中：4人</w:t>
      </w:r>
    </w:p>
    <w:tbl>
      <w:tblPr>
        <w:tblW w:w="8085" w:type="dxa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  <w:gridCol w:w="1110"/>
        <w:gridCol w:w="1050"/>
        <w:gridCol w:w="1260"/>
        <w:gridCol w:w="1515"/>
      </w:tblGrid>
      <w:tr w:rsidR="00F47BDA" w:rsidRPr="00F47BDA">
        <w:trPr>
          <w:trHeight w:val="285"/>
          <w:tblCellSpacing w:w="0" w:type="dxa"/>
        </w:trPr>
        <w:tc>
          <w:tcPr>
            <w:tcW w:w="31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        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      </w:t>
            </w:r>
          </w:p>
        </w:tc>
        <w:tc>
          <w:tcPr>
            <w:tcW w:w="11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12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小计</w:t>
            </w: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嘉善高级中学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嘉善第二高级中学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浙江省嘉善中学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2.职业高中：2人</w:t>
      </w:r>
    </w:p>
    <w:tbl>
      <w:tblPr>
        <w:tblW w:w="8100" w:type="dxa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0"/>
        <w:gridCol w:w="945"/>
        <w:gridCol w:w="2520"/>
        <w:gridCol w:w="1785"/>
      </w:tblGrid>
      <w:tr w:rsidR="00F47BDA" w:rsidRPr="00F47BDA">
        <w:trPr>
          <w:trHeight w:val="285"/>
          <w:tblCellSpacing w:w="0" w:type="dxa"/>
        </w:trPr>
        <w:tc>
          <w:tcPr>
            <w:tcW w:w="2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       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      </w:t>
            </w:r>
          </w:p>
        </w:tc>
        <w:tc>
          <w:tcPr>
            <w:tcW w:w="9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252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旅游与酒店管理</w:t>
            </w:r>
          </w:p>
        </w:tc>
        <w:tc>
          <w:tcPr>
            <w:tcW w:w="17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小计</w:t>
            </w: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嘉善县中等专业学校　　　　　　　　　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嘉善信息技术工程学校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3.初中：10人（含特殊教育2 人）</w:t>
      </w:r>
    </w:p>
    <w:tbl>
      <w:tblPr>
        <w:tblW w:w="7950" w:type="dxa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29"/>
        <w:gridCol w:w="569"/>
        <w:gridCol w:w="569"/>
        <w:gridCol w:w="569"/>
        <w:gridCol w:w="704"/>
        <w:gridCol w:w="704"/>
        <w:gridCol w:w="853"/>
        <w:gridCol w:w="853"/>
      </w:tblGrid>
      <w:tr w:rsidR="00F47BDA" w:rsidRPr="00F47BDA">
        <w:trPr>
          <w:trHeight w:val="285"/>
          <w:tblCellSpacing w:w="0" w:type="dxa"/>
        </w:trPr>
        <w:tc>
          <w:tcPr>
            <w:tcW w:w="31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学科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                       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科学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社政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特殊教育　</w:t>
            </w:r>
          </w:p>
        </w:tc>
        <w:tc>
          <w:tcPr>
            <w:tcW w:w="855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康复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小计</w:t>
            </w: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浙江省嘉善县第一中学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浙江省嘉善县第四中学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2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嘉善县泗洲中学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浙师范大附属嘉善实验学校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85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华东师范大学第二附属中学嘉善实验学校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31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嘉善县培智学校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4.小学：79人</w:t>
      </w:r>
    </w:p>
    <w:tbl>
      <w:tblPr>
        <w:tblW w:w="8385" w:type="dxa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6"/>
        <w:gridCol w:w="962"/>
        <w:gridCol w:w="435"/>
        <w:gridCol w:w="630"/>
        <w:gridCol w:w="477"/>
        <w:gridCol w:w="560"/>
        <w:gridCol w:w="560"/>
        <w:gridCol w:w="560"/>
        <w:gridCol w:w="685"/>
        <w:gridCol w:w="800"/>
      </w:tblGrid>
      <w:tr w:rsidR="00F47BDA" w:rsidRPr="00F47BDA">
        <w:trPr>
          <w:trHeight w:val="285"/>
          <w:tblCellSpacing w:w="0" w:type="dxa"/>
        </w:trPr>
        <w:tc>
          <w:tcPr>
            <w:tcW w:w="28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        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     </w:t>
            </w:r>
          </w:p>
        </w:tc>
        <w:tc>
          <w:tcPr>
            <w:tcW w:w="7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39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4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科学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57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7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小计</w:t>
            </w:r>
          </w:p>
        </w:tc>
      </w:tr>
      <w:tr w:rsidR="00F47BDA" w:rsidRPr="00F47BDA">
        <w:trPr>
          <w:trHeight w:val="765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79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嘉善县实验小学教育集团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1下甸庙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嘉善县第二实验小学教育集团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5+1  俞汇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嘉善县杜鹃小学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嘉善县吴镇教育集团泗洲小学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嘉善县吴镇教育集团硕士小学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浙师大附属嘉善实验学校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浙师大附属嘉善实验学校亭桥小学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华东师范大学第二附属中学嘉善实验学校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嘉善县城西小学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嘉善县惠民小学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嘉善县大通小学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嘉善县西塘小学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嘉善县大舜小学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嘉善县干窑小学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嘉善县洪溪小学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嘉善县大云中心学校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嘉善县里泽中心学校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嘉善县姚庄中心学校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1　</w:t>
            </w: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28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嘉善县丁栅中心学校</w:t>
            </w:r>
          </w:p>
        </w:tc>
        <w:tc>
          <w:tcPr>
            <w:tcW w:w="7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5.幼儿园：6人</w:t>
      </w:r>
    </w:p>
    <w:tbl>
      <w:tblPr>
        <w:tblW w:w="5685" w:type="dxa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25"/>
        <w:gridCol w:w="1560"/>
      </w:tblGrid>
      <w:tr w:rsidR="00F47BDA" w:rsidRPr="00F47BDA">
        <w:trPr>
          <w:trHeight w:val="624"/>
          <w:tblCellSpacing w:w="0" w:type="dxa"/>
        </w:trPr>
        <w:tc>
          <w:tcPr>
            <w:tcW w:w="41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      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学校      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学前教育</w:t>
            </w:r>
          </w:p>
        </w:tc>
      </w:tr>
      <w:tr w:rsidR="00F47BDA" w:rsidRPr="00F47BDA">
        <w:trPr>
          <w:trHeight w:val="624"/>
          <w:tblCellSpacing w:w="0" w:type="dxa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嘉善县杜鹃幼儿园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嘉善县实验幼儿园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嘉善县玉兰幼儿园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嘉善县江南幼儿园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浙江师范大附属嘉善幼儿园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  <w:tr w:rsidR="00F47BDA" w:rsidRPr="00F47BDA">
        <w:trPr>
          <w:trHeight w:val="270"/>
          <w:tblCellSpacing w:w="0" w:type="dxa"/>
        </w:trPr>
        <w:tc>
          <w:tcPr>
            <w:tcW w:w="4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嘉善经济技术开发区幼儿园教育集团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附件2：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非师范类应聘对象的专业要求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7"/>
        <w:gridCol w:w="6743"/>
      </w:tblGrid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</w:t>
            </w:r>
          </w:p>
        </w:tc>
        <w:tc>
          <w:tcPr>
            <w:tcW w:w="7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非师范类专业要求及其它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汉语言文学、汉语言、汉语国际教育、对外汉语、人文教育专业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数学、数学与应用数学、应用数学专业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英语、英语教育、翻译（英语方向）专业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73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思想政治教育、哲学、政治学、国际政治、人文教育专业，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人文教育专业；历史学类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地理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地理学、地理科学、地理信息科学专业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科学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物理学、应用物理学、化学、应用化学、地理科学、生物技术、生物科学、科学教育专业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社会与政治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政治学、哲学、历史学、地理科学、地理信息科学专业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体育教育、运动训练、武术与民族传统体育、社会体育专业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美术学、绘画、雕塑、摄影、中国画、书法学专业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音乐表演、音乐学、舞蹈表演、舞蹈学、舞蹈编导专业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信息技术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计算机科学与技术、教育技术学、网络工程、软件工程、数字媒体技术、计算机及应用专业</w:t>
            </w:r>
          </w:p>
        </w:tc>
      </w:tr>
      <w:tr w:rsidR="00F47BDA" w:rsidRPr="00F47BDA">
        <w:trPr>
          <w:trHeight w:val="720"/>
          <w:tblCellSpacing w:w="0" w:type="dxa"/>
        </w:trPr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通用技术</w:t>
            </w:r>
          </w:p>
        </w:tc>
        <w:tc>
          <w:tcPr>
            <w:tcW w:w="7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计算机科学与技术、教育技术学、计算机应用技术专业；机械类、电子信息类。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非师范类应届研究生应聘对象的专业要求：研究生专业与上述相应应聘学科所提供的专业类别一致</w:t>
      </w:r>
    </w:p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附件3: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2022年中职学校教师专业要求</w:t>
      </w:r>
    </w:p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0"/>
        <w:gridCol w:w="6590"/>
      </w:tblGrid>
      <w:tr w:rsidR="00F47BDA" w:rsidRPr="00F47BDA">
        <w:trPr>
          <w:trHeight w:val="1230"/>
          <w:tblCellSpacing w:w="0" w:type="dxa"/>
        </w:trPr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岗位（学科）</w:t>
            </w:r>
          </w:p>
        </w:tc>
        <w:tc>
          <w:tcPr>
            <w:tcW w:w="7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专业要求</w:t>
            </w:r>
          </w:p>
        </w:tc>
      </w:tr>
      <w:tr w:rsidR="00F47BDA" w:rsidRPr="00F47BDA">
        <w:trPr>
          <w:trHeight w:val="1230"/>
          <w:tblCellSpacing w:w="0" w:type="dxa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旅游与酒店管理</w:t>
            </w:r>
          </w:p>
        </w:tc>
        <w:tc>
          <w:tcPr>
            <w:tcW w:w="7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旅游管理、酒店管理、会展经济与管理</w:t>
            </w:r>
          </w:p>
        </w:tc>
      </w:tr>
      <w:tr w:rsidR="00F47BDA" w:rsidRPr="00F47BDA">
        <w:trPr>
          <w:trHeight w:val="1230"/>
          <w:tblCellSpacing w:w="0" w:type="dxa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</w:t>
            </w:r>
          </w:p>
        </w:tc>
        <w:tc>
          <w:tcPr>
            <w:tcW w:w="7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电子信息类</w:t>
            </w:r>
          </w:p>
        </w:tc>
      </w:tr>
      <w:tr w:rsidR="00F47BDA" w:rsidRPr="00F47BDA">
        <w:trPr>
          <w:trHeight w:val="1230"/>
          <w:tblCellSpacing w:w="0" w:type="dxa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机械</w:t>
            </w:r>
          </w:p>
        </w:tc>
        <w:tc>
          <w:tcPr>
            <w:tcW w:w="7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机械类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附件4：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2022年嘉善县赴高校招聘优秀毕业生登记表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编号：            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6"/>
        <w:gridCol w:w="788"/>
        <w:gridCol w:w="786"/>
        <w:gridCol w:w="176"/>
        <w:gridCol w:w="537"/>
        <w:gridCol w:w="452"/>
        <w:gridCol w:w="347"/>
        <w:gridCol w:w="409"/>
        <w:gridCol w:w="317"/>
        <w:gridCol w:w="86"/>
        <w:gridCol w:w="255"/>
        <w:gridCol w:w="286"/>
        <w:gridCol w:w="173"/>
        <w:gridCol w:w="255"/>
        <w:gridCol w:w="562"/>
        <w:gridCol w:w="309"/>
        <w:gridCol w:w="435"/>
        <w:gridCol w:w="761"/>
      </w:tblGrid>
      <w:tr w:rsidR="00F47BDA" w:rsidRPr="00F47BDA">
        <w:trPr>
          <w:trHeight w:val="555"/>
          <w:tblCellSpacing w:w="0" w:type="dxa"/>
        </w:trPr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应聘学校</w:t>
            </w:r>
          </w:p>
        </w:tc>
        <w:tc>
          <w:tcPr>
            <w:tcW w:w="5910" w:type="dxa"/>
            <w:gridSpan w:val="1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680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照片</w:t>
            </w:r>
          </w:p>
        </w:tc>
      </w:tr>
      <w:tr w:rsidR="00F47BDA" w:rsidRPr="00F47BDA">
        <w:trPr>
          <w:trHeight w:val="60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  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85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69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毕业院校</w:t>
            </w:r>
          </w:p>
        </w:tc>
        <w:tc>
          <w:tcPr>
            <w:tcW w:w="3360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60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所学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252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705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是否师范类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教师资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格种类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应聘学科</w:t>
            </w: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60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身份证号码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联系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电话</w:t>
            </w:r>
          </w:p>
        </w:tc>
        <w:tc>
          <w:tcPr>
            <w:tcW w:w="166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家庭</w:t>
            </w: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  <w:t>电话</w:t>
            </w:r>
          </w:p>
        </w:tc>
        <w:tc>
          <w:tcPr>
            <w:tcW w:w="168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60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毕业生生源所在地</w:t>
            </w:r>
          </w:p>
        </w:tc>
        <w:tc>
          <w:tcPr>
            <w:tcW w:w="25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通讯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地址</w:t>
            </w:r>
          </w:p>
        </w:tc>
        <w:tc>
          <w:tcPr>
            <w:tcW w:w="4185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915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家庭成员</w:t>
            </w: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10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回避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关系</w:t>
            </w:r>
          </w:p>
        </w:tc>
        <w:tc>
          <w:tcPr>
            <w:tcW w:w="270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1005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学习简历（应从初中开始填写）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1020"/>
          <w:tblCellSpacing w:w="0" w:type="dxa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符合相应的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应聘条件</w:t>
            </w:r>
          </w:p>
        </w:tc>
        <w:tc>
          <w:tcPr>
            <w:tcW w:w="7590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840"/>
          <w:tblCellSpacing w:w="0" w:type="dxa"/>
        </w:trPr>
        <w:tc>
          <w:tcPr>
            <w:tcW w:w="147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招聘单位资格初审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意见</w:t>
            </w:r>
          </w:p>
        </w:tc>
        <w:tc>
          <w:tcPr>
            <w:tcW w:w="3045" w:type="dxa"/>
            <w:gridSpan w:val="5"/>
            <w:vMerge w:val="restar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单位（盖章）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   月   日</w:t>
            </w:r>
          </w:p>
        </w:tc>
        <w:tc>
          <w:tcPr>
            <w:tcW w:w="1275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教育局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资格复审</w:t>
            </w:r>
          </w:p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意见  </w:t>
            </w:r>
          </w:p>
        </w:tc>
        <w:tc>
          <w:tcPr>
            <w:tcW w:w="2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76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46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725" w:type="dxa"/>
            <w:gridSpan w:val="5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单位（盖章）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</w:tr>
      <w:tr w:rsidR="00F47BDA" w:rsidRPr="00F47BDA">
        <w:trPr>
          <w:trHeight w:val="18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</w:p>
        </w:tc>
        <w:tc>
          <w:tcPr>
            <w:tcW w:w="253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47BDA" w:rsidRPr="00F47BDA" w:rsidRDefault="00F47BDA" w:rsidP="00F47BDA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F47BDA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   月   日</w:t>
            </w:r>
          </w:p>
        </w:tc>
      </w:tr>
    </w:tbl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注：考生与招考单位领导人员有直系血亲、三代以内旁系血亲、近姻亲关系者请填写，如没有则填写无。因未如实填写将影响考生录用。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1．直系血亲是指是否有祖父母、外祖父母、父母关系。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2．三代以内旁系血亲是指是否有伯叔姑舅姨、兄弟姐妹、堂兄弟姐妹、表兄弟姐妹关系。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3．近姻亲关系是指是否有配偶的父母、配偶的兄弟姐妹及其配偶、三代以内旁系血亲的配偶关系。</w:t>
      </w:r>
    </w:p>
    <w:p w:rsidR="00F47BDA" w:rsidRPr="00F47BDA" w:rsidRDefault="00F47BDA" w:rsidP="00F47BDA">
      <w:pPr>
        <w:widowControl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━━━━━━━━━━━━━━━━━━━━━━━━━━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抄送：市教育局，县府办，县编委办，县人力社保局。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━━━━━━━━━━━━━━━━━━━━━━━━━━</w:t>
      </w:r>
    </w:p>
    <w:p w:rsidR="00F47BDA" w:rsidRPr="00F47BDA" w:rsidRDefault="00F47BDA" w:rsidP="00F47BDA">
      <w:pPr>
        <w:widowControl/>
        <w:spacing w:before="100" w:beforeAutospacing="1" w:after="100" w:afterAutospacing="1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嘉善县教育局办公室            2021年11月16日印发</w:t>
      </w:r>
    </w:p>
    <w:p w:rsidR="00E55392" w:rsidRDefault="00F47BDA" w:rsidP="00F47BDA">
      <w:r w:rsidRPr="00F47BDA">
        <w:rPr>
          <w:rFonts w:ascii="微软雅黑" w:eastAsia="微软雅黑" w:hAnsi="微软雅黑" w:cs="宋体" w:hint="eastAsia"/>
          <w:color w:val="333333"/>
          <w:kern w:val="0"/>
          <w:szCs w:val="21"/>
        </w:rPr>
        <w:t>━━━━━━━━━━━━━━━━━━━━━━━━━━</w:t>
      </w:r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0C4"/>
    <w:rsid w:val="004870D5"/>
    <w:rsid w:val="00977B11"/>
    <w:rsid w:val="00A470C4"/>
    <w:rsid w:val="00F4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D1F263-5FAB-4A4C-9BB4-4BCC6A562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7B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-tag">
    <w:name w:val="text-tag"/>
    <w:basedOn w:val="a"/>
    <w:rsid w:val="00F47B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2021-11-19T06:36:00Z</dcterms:created>
  <dcterms:modified xsi:type="dcterms:W3CDTF">2021-11-19T06:36:00Z</dcterms:modified>
</cp:coreProperties>
</file>