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新冠肺炎疫情防控有关要求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（一）考生要加强防疫知识学习，做好个人防护，避免人员聚集。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按照疫情防控要求进行流行病史申报和个人健康监测，自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简章发布之日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起每天自觉进行体温测量、记录及健康状况监测，如实填写《考试人员健康管理信息承诺书》（附件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），于考试当日将承诺书提交学校。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为保证考生身体健康，根据新冠肺炎疫情常态化防控期间考试防控有关规定，考生进入学校参加笔试，应当主动出示山东省电子健康通行码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绿码</w:t>
      </w:r>
      <w:r>
        <w:rPr>
          <w:rFonts w:hint="eastAsia" w:ascii="仿宋_GB2312" w:hAnsi="仿宋_GB2312" w:cs="仿宋_GB2312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b/>
          <w:bCs/>
          <w:color w:val="auto"/>
          <w:sz w:val="32"/>
          <w:szCs w:val="32"/>
          <w:lang w:val="en-US" w:eastAsia="zh-CN"/>
        </w:rPr>
        <w:t>、通信大数据行程卡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并按要求主动接受体温测量。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（三）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从中高风险地区返（来）鲁的人员，须持当地疫情防控指挥部审批证明，并持有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内有效新冠病毒核酸检测阴性结果。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14天以内有省外旅居史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的人员，须持有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内有效新冠病毒核酸检测阴性结果。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简章发布之日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（含）以来，来自中高风险地区和到过或途径中高风险地区的返（来）鲁人员，实施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天集中隔离医学观察，并配合当地疫情防控指挥部的排查、核酸和抗体检测、健康监测等防控措施。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（四）发生本土疫情的地级市和有扩散风险的毗邻地区人员参加考试时，应携带考前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内有效新冠病毒核酸检测阴性结果。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属于以下特殊情形的，考生应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至少提前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天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主动与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人力资源处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（联系方式：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0531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—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80683959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）联系，说明有关情况，学校将根据疫情防控要求和考生实际情况，联合有关部门、机构等进行专业评估，综合研判是否允许考生参加考试：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治愈出院的确诊病例和无症状感染者。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确诊病例、疑似病例、无症状感染者和尚在隔离观察期的密切接触者；开考前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天内有发热、咳嗽等症状，在医疗机构就诊未痊愈且未排除传染病及身体不适者；有境外旅居史且入境未满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有中、高风险等疫情重点地区旅居史且开考前离开上述地区不满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天者；考生居住社区开考前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天内发生疫情者；开考前有境外旅居史且入境已满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天但不满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28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天者。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（五）经学校综合研判不允许参加考试、无法提供健康证明，以及经现场卫生防疫专业人员确认有可疑症状（体温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/>
        </w:rPr>
        <w:t>37.3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℃以上，出现持续干咳、乏力、呼吸困难等症状）的考生，不得进入考场。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（六）请考生注意个人防护，自备一次性使用医用口罩或医用外科口罩，除接受身份核验时按要求摘下口罩外，进出考点以及考试期间应全程佩戴口罩。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七</w:t>
      </w:r>
      <w:bookmarkStart w:id="0" w:name="_GoBack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）</w:t>
      </w:r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来鲁前14天内有国内中、高风险地区或国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(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)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外旅居史的人员，疫情中、高风险地区本次疫情传播链首例病例确诊前14天内来鲁的人员和其他疫情重点地区来鲁的人员，应于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日前向考点所在地有关部门对接申报，按照疫情防控有关规定，自觉接受隔离观察、健康管理和核酸检测。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）因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日后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旅居地疫情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风险等级调整为中、高风险而无法来鲁的考生，可依据当地村居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(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社区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)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或学校出具的情况说明，在考试结束后联系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人力资源处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办理考试退费手续。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根据疫情防控形势和山东省防控要求，对以上要求适时再做调整。请应聘人员近期注意做好自我健康管理，以免影响考试。凡违反我省常态化疫情防控有关规定，隐瞒、虚报旅居史、接触史、健康状况等疫情防控重点信息的，将依法依规追究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43767"/>
    <w:rsid w:val="2F7C5DFC"/>
    <w:rsid w:val="3314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2021-12-08T17:22:00Z</dcterms:created>
  <dc:creator>石头</dc:creator>
  <cp:lastModifiedBy>杨光</cp:lastModifiedBy>
  <dcterms:modified xsi:type="dcterms:W3CDTF">2021-12-16T09:54:28Z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9A8788FF59534D5DAD84168EE2945FA6</vt:lpwstr>
  </property>
</Properties>
</file>