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440"/>
        <w:gridCol w:w="440"/>
        <w:gridCol w:w="488"/>
        <w:gridCol w:w="289"/>
        <w:gridCol w:w="289"/>
        <w:gridCol w:w="289"/>
        <w:gridCol w:w="289"/>
        <w:gridCol w:w="289"/>
        <w:gridCol w:w="289"/>
        <w:gridCol w:w="289"/>
        <w:gridCol w:w="488"/>
        <w:gridCol w:w="488"/>
        <w:gridCol w:w="687"/>
        <w:gridCol w:w="289"/>
        <w:gridCol w:w="356"/>
        <w:gridCol w:w="289"/>
        <w:gridCol w:w="1374"/>
        <w:gridCol w:w="488"/>
      </w:tblGrid>
      <w:tr w:rsidR="001D21C9" w:rsidRPr="001D21C9" w:rsidTr="001D21C9">
        <w:trPr>
          <w:trHeight w:val="465"/>
        </w:trPr>
        <w:tc>
          <w:tcPr>
            <w:tcW w:w="16185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2022年莒南县部分事业单位公开招聘工作人员计划</w:t>
            </w:r>
          </w:p>
        </w:tc>
      </w:tr>
      <w:tr w:rsidR="001D21C9" w:rsidRPr="001D21C9" w:rsidTr="001D21C9">
        <w:trPr>
          <w:trHeight w:val="4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层级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其他条件要求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莒南县廉政教育中心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莒南县纪委监委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长期从事审查调查辅助工作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，经常加班和夜间备勤。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莒南县精神文明建设服务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中共莒南县委宣传部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莒南县精神文明建设服务中心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中共莒南县委宣传部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6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统战事务服务中心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中共莒南县委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统一战线工作部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7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莒南县法学会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中共莒南县委政法委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莒南县法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学会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中共莒南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县委政法委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法律事务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科、法律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莒南县老干部综合服务中心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中共莒南县委老干部局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会计学、企业管理（财务管理方向）、财务管理、审计学，审计专业学位，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莒南县档案馆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莒南县档案馆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会计学、企业管理（财务管理方向）、财务管理、审计学，审计专业学位，会计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中共莒南县委党史研究中心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中共莒南县委党史研究中心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中共莒南县委党校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中共莒南县委党校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会计学、财务管理、审计学、财政学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会计学、企业管理（财务管理方向）、财务管理、审计学、财务学，审计专业学位，会计专业学位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8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中共莒南县委党校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中共莒南县委党校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党校讲师岗位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经济学门类、中国语言文学一级学科、马克思主义理论一级学科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急需紧缺岗位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莒南县融媒体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莒南县融媒体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莒南县融媒体中心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莒南县融媒体中心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影视制作岗位A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动画、绘画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动画学、绘画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莒南县融媒体中心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莒南县融媒体中心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影视制作岗位B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摄影、影视摄影与制作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莒南县机关事务服务中心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莒南县人民政府办公室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机关事务服务岗位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莒南县政府政务保障促进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莒南县人民政府办公室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政务服务保障岗位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莒南县粮食和物资储备中心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莒南县发展和改革局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莒南县体育发展服务中心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莒南县教育和体育局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莒南县教育考试中心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莒南县教育和体育局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莒南县工业和信息化产业发展促进中心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莒南县工业和信息化局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莒南县法律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援助中心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莒南县司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会计学、企业管理（财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务管理方向）、财务管理、审计学，审计专业学位，会计专业学位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莒南县基层财政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保障服务中心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莒南县财政局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莒南县国有资产管理服务中心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莒南县财政局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经济学门类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莒南县社会保险事业中心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莒南县人力资源和社会保障局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急需紧缺岗位</w:t>
            </w:r>
          </w:p>
        </w:tc>
      </w:tr>
      <w:tr w:rsidR="001D21C9" w:rsidRPr="001D21C9" w:rsidTr="001D21C9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莒南县公共就业和人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才服务中心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莒南县人力资源和社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会保障局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莒南县公共就业和人才服务中心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莒南县人力资源和社会保障局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会计学、企业管理（财务管理方向）、财务管理、审计学，审计专业学位，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莒南县自然保护地管理服务中心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莒南县自然资源和规划局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林业工程岗位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莒南县不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动产登记交易中心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莒南县自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然资源和规划局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法律事务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科、法律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具有法律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职业资格(A证)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莒南县不动产登记交易中心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莒南县自然资源和规划局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自然资源工程岗位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地理科学类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地理学一级学科、地图制图学与地理信息工程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莒南县城乡建设综合服务中心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莒南县住房和城乡建设局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建设工程岗位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莒南县人民防空保障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莒南县住房和城乡建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设局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会计学、企业管理（财务管理方向）、财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务管理、审计学，审计专业学位，会计专业学位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莒南县人民防空保障服务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莒南县住房和城乡建设局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建设工程岗位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土木类、建筑类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土木工程一级学科、建筑学一级学科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莒南县交通运输事务保障中心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莒南县交通运输局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交通运输岗位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交通运输类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交通运输工程一级学科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莒南县交通运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输事务保障中心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莒南县交通运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输局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工程建设岗位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莒南县壮岗水利服务中心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莒南县水利局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水利大类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工作地点在莒南县壮岗镇</w:t>
            </w: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坪上水利服务中心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大类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点在莒南县坪上镇</w:t>
            </w: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莒南县板泉水利服务中心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莒南县水利局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水利大类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工作地点在莒南县板泉镇</w:t>
            </w: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莒南县团林水利服务中心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莒南县水利局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水利大类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工作地点在莒南县团林镇</w:t>
            </w: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莒南县朱芦水利服务中心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莒南县水利局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水利大类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工作地点在莒南县朱芦镇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莒南县农业技术推广中心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农业技术推广岗位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植物生产类（不含烟草）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果树学、蔬菜学、农学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莒南县农业农村综合服务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会计学、企业管理（财务管理方向）、财务管理、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87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莒南县农业农村综合服务中心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农业技术服务岗位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农业工程类、城乡规划、人居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环境科学与技术、农业资源与环境、设施农业科学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与工程、食品质量与安全、环境生态工程；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农业工程一级学科、城乡规划学一级学科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涝坡畜牧兽医站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动物医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学类、动物生产类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兽医学一级学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科、畜牧学一级学科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莒南县筵宾畜牧兽医站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畜牧业类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动物医学类、动物生产类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莒南县坪上畜牧兽医站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畜牧业类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动物医学类、动物生产类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莒南县壮岗畜牧兽医站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畜牧业类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动物医学类、动物生产类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莒南县团林畜牧兽医站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畜牧业类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动物医学类、动物生产类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莒南县朱芦畜牧兽医站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莒南县农业农村局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畜牧兽医岗位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畜牧业类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动物医学类、动物生产类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莒南县投资促进服务中心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莒南县商务局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经济学类、金融学类、经济与贸易类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莒南县文物保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护中心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莒南县文化和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旅游局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文物博物岗位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历史学类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莒南县疾病预防控制中心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检验检测岗位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医学检验技术、卫生检验与检疫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医学检验学、医学检验技术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莒南县疾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病预防控制中心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莒南县卫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莒南县双拥工作服务中心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莒南县退役军人事务局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退役军人服务岗位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限莒南县户籍人员（或生源）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莒南县应急救援指挥服务中心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莒南县应急管理局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安全生产岗位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安全科学与工程类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安全科学与工程一级学科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莒南县地震灾害防御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莒南县应急管理局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莒南县园林环卫保障服务中心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莒南县综合行政执法局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莒南县信访服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莒南县信访局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会计学、企业管理（财务管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理方向）、财务管理、审计学，审计专业学位，会计专业学位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山东省政府和八路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军115师司令部旧址管理服务中心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山东省政府和八路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军115师司令部旧址管理服务中心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山东省政府和八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路军115师司令部旧址管理服务中心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山东省政府和八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路军115师司令部旧址管理服务中心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山东省政府和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八路军115师司令部旧址管理服务中心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山东省政府和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八路军115师司令部旧址管理服务中心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文物保护岗位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限莒南县户籍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人员（或生源）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莒南县陡山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水库管理中心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莒南县陡山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水库管理中心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水生态与水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工程类、水产类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水产一级学科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莒南县陡山水库管理中心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莒南县陡山水库管理中心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水利水电工程岗位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限莒南县户籍人员（或生源）</w:t>
            </w:r>
          </w:p>
        </w:tc>
      </w:tr>
      <w:tr w:rsidR="001D21C9" w:rsidRPr="001D21C9" w:rsidTr="001D21C9">
        <w:trPr>
          <w:trHeight w:val="4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莒南县检验检测中心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莒南县检验检测中心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化学检测岗位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急需紧缺岗位</w:t>
            </w:r>
          </w:p>
        </w:tc>
      </w:tr>
      <w:tr w:rsidR="001D21C9" w:rsidRPr="001D21C9" w:rsidTr="001D21C9">
        <w:trPr>
          <w:trHeight w:val="126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莒南县政协机关综合保障中心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莒南县政协机关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财政学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会计学、企业管理（财务管理方向）、财务管理、审计学、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财务学，审计专业学位，会计专业学位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莒南县离退休科技工作者活动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莒南县科学技术协会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莒南县计划生育协会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莒南县计划生育协会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1D21C9" w:rsidRPr="001D21C9" w:rsidTr="001D21C9">
        <w:trPr>
          <w:trHeight w:val="63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莒南县残疾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人事业保障服务中心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莒南县残疾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人联合会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残疾人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莒南县户籍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肢体四级残疾人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财务会计岗位A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具有3年及以上从事财务相关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工作经历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财务会计岗位B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会计学、企业管理（财务管理方向）、财务管理、审计学，审计专业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学位，会计专业学位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儿童康复岗位A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教育学、学前教育、教育管理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学前教育学、科学教育学、教育管理学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具有2年及以上从事儿童康复工作经历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公立医院，聘用在本单位最低服务期限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儿童康复岗位B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教育学、特殊教育、教育管理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特殊教育学、科学教育学、教育管理学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公立医院，聘用在本单位最低服务期限5年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行政综合管理岗位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人力资源管理、汉语言文学、汉语言、秘书学；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企业管理（人力资源管理方向）、中国语言文学一级学科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公立医院，聘用在本单位最低服务期限5年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建设工程岗位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土木类、建筑类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土木工程一级学科、建筑学一级学科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具有3年及以上从事建设工程工作经历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公立医院，聘用在本单位最低服务期限5年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人民医院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信息与通信工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具有3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年及以上从事电子信息类工作经历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院，聘用在本单位最低服务期限5年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莒南县中医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莒南县卫生健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医学信息统计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</w:t>
            </w:r>
          </w:p>
        </w:tc>
      </w:tr>
      <w:tr w:rsidR="001D21C9" w:rsidRPr="001D21C9" w:rsidTr="001D21C9">
        <w:trPr>
          <w:trHeight w:val="60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莒南县中医医院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会计审计岗位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会计学、审计学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会计学、审计学，会计专业学位，审计专业学位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莒南县妇女儿童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本单位最低服务期限5年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莒南县妇女儿童医院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最低服务期限5年</w:t>
            </w:r>
          </w:p>
        </w:tc>
      </w:tr>
      <w:tr w:rsidR="001D21C9" w:rsidRPr="001D21C9" w:rsidTr="001D21C9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莒南县妇女儿童医院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儿童康复岗位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教育学、特殊教育、教育管理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特殊教育学、科学教育学、教育管理学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公立医院，聘用在本单位最低服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务期限5年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莒南县板泉镇中心卫生院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聘用在本单位最低服务期限3年。限莒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南县户籍人员（或生源）</w:t>
            </w:r>
          </w:p>
        </w:tc>
      </w:tr>
      <w:tr w:rsidR="001D21C9" w:rsidRPr="001D21C9" w:rsidTr="001D21C9">
        <w:trPr>
          <w:trHeight w:val="14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莒南县坊前镇中心卫生院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相邸分院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会计、会计电算化、会计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与统计核算、卫生财会统计、统计与会计核算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会计学、企业管理（财务管理方向）、财务管理，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限3年</w:t>
            </w:r>
          </w:p>
        </w:tc>
      </w:tr>
      <w:tr w:rsidR="001D21C9" w:rsidRPr="001D21C9" w:rsidTr="001D21C9">
        <w:trPr>
          <w:trHeight w:val="14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莒南县团林镇卫生院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会计、会计电算化、会计与统计核算、卫生财会统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计、统计与会计核算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</w:t>
            </w:r>
          </w:p>
        </w:tc>
      </w:tr>
      <w:tr w:rsidR="001D21C9" w:rsidRPr="001D21C9" w:rsidTr="001D21C9">
        <w:trPr>
          <w:trHeight w:val="14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莒南县坊前镇中心卫生院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会计、会计电算化、会计与统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计核算、卫生财会统计、统计与会计核算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会计学、企业管理（财务管理方向）、财务管理，会计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莒南县坊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前镇中心卫生院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莒南县卫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文字材料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撰写岗位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文学类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单位最低服务期限3年</w:t>
            </w:r>
          </w:p>
        </w:tc>
      </w:tr>
      <w:tr w:rsidR="001D21C9" w:rsidRPr="001D21C9" w:rsidTr="001D21C9">
        <w:trPr>
          <w:trHeight w:val="16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莒南县相沟镇卫生院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计算机应用技术、计算机网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络技术、计算机信息管理、计算机系统与维护、软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件技术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计算机类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3年</w:t>
            </w:r>
          </w:p>
        </w:tc>
      </w:tr>
      <w:tr w:rsidR="001D21C9" w:rsidRPr="001D21C9" w:rsidTr="001D21C9">
        <w:trPr>
          <w:trHeight w:val="14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莒南县相沟镇卫生院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会计、会计电算化、会计与统计核算、卫生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财会统计、统计与会计核算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会计学、企业管理（财务管理方向）、财务管理，会计专业学位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</w:t>
            </w:r>
          </w:p>
        </w:tc>
      </w:tr>
      <w:tr w:rsidR="001D21C9" w:rsidRPr="001D21C9" w:rsidTr="001D21C9">
        <w:trPr>
          <w:trHeight w:val="14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莒南县文疃镇卫生院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莒南县卫生健康局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会计、会计电算化、会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计与统计核算、卫生财会统计、统计与会计核算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会计学、财务管理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会计学、企业管理（财务管理方向）、财务管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理，会计专业学位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期限3年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莒南县十字路街道网格化服务中心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莒南县十字路街道办事处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莒南县大店镇村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镇规划建设服务中心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莒南县大店镇人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建设规划岗位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低服务期限3年。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莒南县大店镇网格管理服务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莒南县大店镇人民政府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年。限莒南县户籍人员（或生源）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莒南县板泉镇便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莒南县板泉镇人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群众文化服务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服务基层项目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人员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低服务期限3年。限莒南县户籍人员（或生源）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莒南县坊前镇社会公共服务中心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莒南县坊前镇人民政府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莒南县坊前镇便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莒南县坊前镇人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低服务期限3年。限莒南县户籍人员（或生源）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94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莒南县石莲子镇网格化服务中心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莒南县石莲子镇人民政府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95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莒南县洙边镇网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格化服务中心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莒南县洙边镇人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低服务期限3年。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96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莒南县岭泉镇便民服务中心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莒南县岭泉镇人民政府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97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莒南县文疃镇网格化服务中心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莒南县文疃镇人民政府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聘用在本单位最低服务期限3年。限莒南县户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籍人员（或生源）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98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莒南县道口镇财经服务中心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莒南县道口镇人民政府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</w:t>
            </w:r>
          </w:p>
        </w:tc>
      </w:tr>
      <w:tr w:rsidR="001D21C9" w:rsidRPr="001D21C9" w:rsidTr="001D21C9">
        <w:trPr>
          <w:trHeight w:val="8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99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莒南县相沟镇财经服务中心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莒南县相沟镇人民政府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17662877861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100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莒南县坪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上镇网格化服务中心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莒南县坪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上镇人民政府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单位最低服务期限3年。限莒南县户籍人员（或生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源）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101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莒南县壮岗镇便民服务中心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莒南县壮岗镇人民政府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聘用在本单位最低服务期限3年。限莒南县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户籍人员（或生源）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102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莒南县团林镇便民服务中心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莒南县团林镇人民政府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聘用在本单位最低服务期限3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年。限莒南县户籍人员（或生源）</w:t>
            </w:r>
          </w:p>
        </w:tc>
      </w:tr>
      <w:tr w:rsidR="001D21C9" w:rsidRPr="001D21C9" w:rsidTr="001D21C9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103</w:t>
            </w:r>
          </w:p>
        </w:tc>
        <w:tc>
          <w:tcPr>
            <w:tcW w:w="13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莒南县朱芦镇便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民服务中心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莒南县朱芦镇人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7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大学专科及以上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1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7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17662878708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D21C9" w:rsidRPr="001D21C9" w:rsidRDefault="001D21C9" w:rsidP="001D21C9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</w:t>
            </w:r>
            <w:r w:rsidRPr="001D21C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低服务期限3年。限莒南县户籍人员（或生源）</w:t>
            </w:r>
          </w:p>
        </w:tc>
      </w:tr>
    </w:tbl>
    <w:p w:rsidR="00E55392" w:rsidRDefault="001D21C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AAB"/>
    <w:rsid w:val="001D21C9"/>
    <w:rsid w:val="004870D5"/>
    <w:rsid w:val="00977B11"/>
    <w:rsid w:val="00EB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123246-2C84-4A4E-AD84-7A1A62ADD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D21C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1D21C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D21C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D21C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1D21C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D21C9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1D21C9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1D21C9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1D21C9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1D21C9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1D21C9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1D21C9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1D21C9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1D21C9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1D21C9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1D21C9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1D21C9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1D21C9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1D21C9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1D21C9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1D21C9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1D21C9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1D21C9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1D21C9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1D21C9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1D21C9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1D21C9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1D21C9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1D21C9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1D21C9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1D21C9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1D21C9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1D21C9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1D21C9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1D21C9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1D21C9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1D21C9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1D21C9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1D21C9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1D21C9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1D21C9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1D21C9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1D21C9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1D21C9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1D21C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1D21C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1D21C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1D21C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1D21C9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1D21C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1D21C9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1D21C9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1D21C9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1D21C9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1D21C9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1D21C9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1D21C9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1D21C9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1D21C9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1D21C9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1D21C9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1D21C9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1D21C9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1D21C9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1D21C9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1D21C9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1D21C9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1D21C9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1D21C9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1D21C9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1D21C9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1D21C9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1D21C9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1D21C9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1D21C9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1D21C9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1D21C9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1D21C9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1D21C9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1D21C9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1D21C9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1D21C9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1D21C9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1D21C9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1D21C9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1D21C9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1D21C9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1D21C9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1D21C9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1D21C9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1D21C9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1D21C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1D21C9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1D21C9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1D21C9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1D21C9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1D21C9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1D21C9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1D21C9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1D21C9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1D21C9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1D21C9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1D21C9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1D21C9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1D21C9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1D21C9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1D21C9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1D21C9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1D21C9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1D21C9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1D21C9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1D21C9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1D21C9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1D21C9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1D21C9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1D21C9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1D21C9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1D21C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1D21C9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1D21C9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1D21C9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1D21C9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1D21C9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1D21C9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1D21C9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1D21C9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1D21C9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1D21C9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1D21C9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1D21C9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1D21C9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1D21C9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1D21C9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1D21C9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1D21C9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1D21C9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1D21C9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1D21C9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1D21C9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1D21C9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1D21C9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1D21C9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1D21C9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1D21C9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1D21C9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1D21C9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1D21C9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1D21C9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1D21C9"/>
  </w:style>
  <w:style w:type="character" w:customStyle="1" w:styleId="top">
    <w:name w:val="top"/>
    <w:basedOn w:val="a0"/>
    <w:rsid w:val="001D21C9"/>
  </w:style>
  <w:style w:type="paragraph" w:customStyle="1" w:styleId="text1">
    <w:name w:val="text1"/>
    <w:basedOn w:val="a"/>
    <w:rsid w:val="001D21C9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1D21C9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1D21C9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1D21C9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1D21C9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1D21C9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1D21C9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1D21C9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1D21C9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1D21C9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1D21C9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1D21C9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1D21C9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1D21C9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1D21C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1D2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1D21C9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1D21C9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1D21C9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1D21C9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1D21C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1D21C9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1D21C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1D21C9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84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8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064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81700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91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46392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4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1984</Words>
  <Characters>11313</Characters>
  <Application>Microsoft Office Word</Application>
  <DocSecurity>0</DocSecurity>
  <Lines>94</Lines>
  <Paragraphs>26</Paragraphs>
  <ScaleCrop>false</ScaleCrop>
  <Company/>
  <LinksUpToDate>false</LinksUpToDate>
  <CharactersWithSpaces>13271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2022-01-17T03:39:00Z</dcterms:created>
  <dcterms:modified xsi:type="dcterms:W3CDTF">2022-01-17T03:39:00Z</dcterms:modified>
</cp:coreProperties>
</file>