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65"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11"/>
        <w:gridCol w:w="710"/>
        <w:gridCol w:w="748"/>
        <w:gridCol w:w="737"/>
        <w:gridCol w:w="710"/>
        <w:gridCol w:w="735"/>
        <w:gridCol w:w="1670"/>
        <w:gridCol w:w="718"/>
        <w:gridCol w:w="1655"/>
      </w:tblGrid>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序号</w:t>
            </w:r>
            <w:r w:rsidRPr="009343F2">
              <w:rPr>
                <w:rFonts w:ascii="宋体" w:eastAsia="宋体" w:hAnsi="宋体" w:cs="宋体"/>
                <w:color w:val="666666"/>
                <w:kern w:val="0"/>
                <w:sz w:val="24"/>
                <w:szCs w:val="24"/>
              </w:rPr>
              <w:t xml:space="preserve"> </w:t>
            </w:r>
          </w:p>
        </w:tc>
        <w:tc>
          <w:tcPr>
            <w:tcW w:w="33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学院</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学科专业</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领域</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招聘岗位</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招聘人数</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学历要求</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岗位要求条件及其它事项</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联系人</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联系方式</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护理与健康学院</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口腔医学</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口腔医学相关专业毕业，具有较强的教学水平、较高的科研水平和较好的发展潜力；能够承担专业的课程教学和专业、学科建设任务，具有一定的团队合作意识和奉献精神。</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綦老师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15263030596</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2</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宋体" w:eastAsia="宋体" w:hAnsi="宋体" w:cs="宋体"/>
                <w:color w:val="666666"/>
                <w:kern w:val="0"/>
                <w:sz w:val="24"/>
                <w:szCs w:val="24"/>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基础医学</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基础医学相关专业毕业，具有较强的教学水平、较高的科研水平和较好的发展潜力；能够承担专业的课程教学和专业、学科建设任务，具有一定的团队合作意识和奉献精神。</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綦老师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15263030596</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3</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宋体" w:eastAsia="宋体" w:hAnsi="宋体" w:cs="宋体"/>
                <w:color w:val="666666"/>
                <w:kern w:val="0"/>
                <w:sz w:val="24"/>
                <w:szCs w:val="24"/>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护理学</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护理学相关专业毕业，具有较强的教学水平、较高的科研水平和较好的发展潜力；能够承</w:t>
            </w:r>
            <w:r w:rsidRPr="009343F2">
              <w:rPr>
                <w:rFonts w:ascii="宋体" w:eastAsia="宋体" w:hAnsi="宋体" w:cs="宋体" w:hint="eastAsia"/>
                <w:color w:val="666666"/>
                <w:kern w:val="0"/>
                <w:szCs w:val="21"/>
              </w:rPr>
              <w:lastRenderedPageBreak/>
              <w:t>担专业的课程教学和专业、学科建设任务，具有一定的团队合作意识和奉献精神。</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綦老师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15263030596</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4</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 </w:t>
            </w:r>
            <w:r w:rsidRPr="009343F2">
              <w:rPr>
                <w:rFonts w:ascii="Helvetica" w:eastAsia="宋体" w:hAnsi="Helvetica" w:cs="Helvetica"/>
                <w:color w:val="666666"/>
                <w:kern w:val="0"/>
                <w:szCs w:val="21"/>
              </w:rPr>
              <w:t xml:space="preserve"> </w:t>
            </w:r>
          </w:p>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 </w:t>
            </w:r>
            <w:r w:rsidRPr="009343F2">
              <w:rPr>
                <w:rFonts w:ascii="Helvetica" w:eastAsia="宋体" w:hAnsi="Helvetica" w:cs="Helvetica"/>
                <w:color w:val="666666"/>
                <w:kern w:val="0"/>
                <w:szCs w:val="21"/>
              </w:rPr>
              <w:t xml:space="preserve"> </w:t>
            </w:r>
          </w:p>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大数据学院</w:t>
            </w:r>
            <w:r w:rsidRPr="009343F2">
              <w:rPr>
                <w:rFonts w:ascii="Helvetica" w:eastAsia="宋体" w:hAnsi="Helvetica" w:cs="Helvetica"/>
                <w:color w:val="666666"/>
                <w:kern w:val="0"/>
                <w:szCs w:val="21"/>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 </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人工智能</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计算机或电子信息相关专业，熟练掌握Python/C/C++，熟悉机器学习、计算机视觉、自然语言处理算法之一。具备快速学习能力，良好的沟通和推动能力，主持过高水平科研项目或发表高水平论文者优先。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戴老师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13573296246</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5</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宋体" w:eastAsia="宋体" w:hAnsi="宋体" w:cs="宋体"/>
                <w:color w:val="666666"/>
                <w:kern w:val="0"/>
                <w:sz w:val="24"/>
                <w:szCs w:val="24"/>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数据科学与大数据技术</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计算机或者大数据相关专业，熟练掌握Java/Python，熟悉分布式数据存储、Hadoop软件架构析、深度学习等领域。逻辑思考能力强，善于发现和解决问题，主持过高水平科研项目或发表高水平论文者优先。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戴老师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13573296246</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6</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宋体" w:eastAsia="宋体" w:hAnsi="宋体" w:cs="宋体"/>
                <w:color w:val="666666"/>
                <w:kern w:val="0"/>
                <w:sz w:val="24"/>
                <w:szCs w:val="24"/>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计算机科学与技术</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4</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计算机、人工智能、信息安全等相关专业，具备系统开发设计经验和良好的系统抽象能力，能根据不同的场景给出优化的系统解决方案。积极主动，有学科建设经验或者能为团队引入创新技术者优先。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戴老师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13573296246</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7</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宋体" w:eastAsia="宋体" w:hAnsi="宋体" w:cs="宋体"/>
                <w:color w:val="666666"/>
                <w:kern w:val="0"/>
                <w:sz w:val="24"/>
                <w:szCs w:val="24"/>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虚拟现实技术应用</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2</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虚拟现实、数字媒体技术相关专业，能够掌握虚拟现实所需的常见引擎，具有较强的科研水平和较好的发展潜力，积极主动，能够根据不同的场景给出较优的场景解决方案，有虚拟现实开发经验者优先。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戴老师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13573296246</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序号</w:t>
            </w:r>
            <w:r w:rsidRPr="009343F2">
              <w:rPr>
                <w:rFonts w:ascii="宋体" w:eastAsia="宋体" w:hAnsi="宋体" w:cs="宋体"/>
                <w:color w:val="666666"/>
                <w:kern w:val="0"/>
                <w:sz w:val="24"/>
                <w:szCs w:val="24"/>
              </w:rPr>
              <w:t xml:space="preserve"> </w:t>
            </w:r>
          </w:p>
        </w:tc>
        <w:tc>
          <w:tcPr>
            <w:tcW w:w="330" w:type="dxa"/>
            <w:tcBorders>
              <w:top w:val="single" w:sz="8" w:space="0" w:color="auto"/>
              <w:left w:val="single" w:sz="8" w:space="0" w:color="auto"/>
              <w:bottom w:val="single" w:sz="8" w:space="0" w:color="auto"/>
              <w:right w:val="single" w:sz="8" w:space="0" w:color="auto"/>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学院</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学科专业</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领域</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招聘岗位</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招聘人数</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学历要求</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岗位要求条件及其它事项</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联系人</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D7D7D7"/>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联系方式</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8</w:t>
            </w:r>
            <w:r w:rsidRPr="009343F2">
              <w:rPr>
                <w:rFonts w:ascii="Helvetica" w:eastAsia="宋体" w:hAnsi="Helvetica" w:cs="Helvetica"/>
                <w:color w:val="666666"/>
                <w:kern w:val="0"/>
                <w:szCs w:val="21"/>
              </w:rPr>
              <w:t xml:space="preserve"> </w:t>
            </w:r>
          </w:p>
        </w:tc>
        <w:tc>
          <w:tcPr>
            <w:tcW w:w="33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学前教育学院</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教育学类、艺</w:t>
            </w:r>
            <w:r w:rsidRPr="009343F2">
              <w:rPr>
                <w:rFonts w:ascii="宋体" w:eastAsia="宋体" w:hAnsi="宋体" w:cs="宋体" w:hint="eastAsia"/>
                <w:color w:val="666666"/>
                <w:kern w:val="0"/>
                <w:szCs w:val="21"/>
              </w:rPr>
              <w:lastRenderedPageBreak/>
              <w:t>术学类（音乐、美术）</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5</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研究生</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21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学前教育、教育学、高等教育、心理学、艺</w:t>
            </w:r>
            <w:r w:rsidRPr="009343F2">
              <w:rPr>
                <w:rFonts w:ascii="宋体" w:eastAsia="宋体" w:hAnsi="宋体" w:cs="宋体" w:hint="eastAsia"/>
                <w:color w:val="666666"/>
                <w:kern w:val="0"/>
                <w:szCs w:val="21"/>
              </w:rPr>
              <w:lastRenderedPageBreak/>
              <w:t>术类，具有较高的思想素质与良好的品行，具有求实、团结、协作精神，身心健康；有扎实的专业理论功底和实践能力,能够适应岗位需要,具备本学科岗位所需的综合素质、专业或技能条件；有一定科研经验的优先。留学回国人员须于2022年8月31日前取得博士毕业证，学位证，且于2022年12月31日之前取得国外学历认证。</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刘老师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18300279551</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9</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国际商学院</w:t>
            </w:r>
            <w:r w:rsidRPr="009343F2">
              <w:rPr>
                <w:rFonts w:ascii="Helvetica" w:eastAsia="宋体" w:hAnsi="Helvetica" w:cs="Helvetica"/>
                <w:color w:val="666666"/>
                <w:kern w:val="0"/>
                <w:szCs w:val="21"/>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会计、金融</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有扎实的专业理论功底和实践能力,能够适应岗位需要,具备本学科岗位所需的综合素质、专业或技能条件；财务管理、会计、金融类相关专业，本、硕、博专业对口者优先；具备与履行岗位职责相适应的学术水平和创新能力，具有较强的科研水平和</w:t>
            </w:r>
            <w:r w:rsidRPr="009343F2">
              <w:rPr>
                <w:rFonts w:ascii="宋体" w:eastAsia="宋体" w:hAnsi="宋体" w:cs="宋体" w:hint="eastAsia"/>
                <w:color w:val="666666"/>
                <w:kern w:val="0"/>
                <w:szCs w:val="21"/>
              </w:rPr>
              <w:lastRenderedPageBreak/>
              <w:t>较好的发展潜力，近五年主持过高水平教科研课题或发表过高水平论文者优先；年龄原则上不超过45周岁</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齐老师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13455218285</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10</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酒店管理</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Calibri" w:eastAsia="宋体" w:hAnsi="Calibri" w:cs="Calibri"/>
                <w:color w:val="666666"/>
                <w:kern w:val="0"/>
                <w:szCs w:val="21"/>
              </w:rPr>
              <w:t>热爱高等教育事业，具有较高的思想素质与良好的品行，具有求实、团结、协作精神，身心健康；有扎实的专业理论功底和实践能力</w:t>
            </w:r>
            <w:r w:rsidRPr="009343F2">
              <w:rPr>
                <w:rFonts w:ascii="Calibri" w:eastAsia="宋体" w:hAnsi="Calibri" w:cs="Calibri"/>
                <w:color w:val="666666"/>
                <w:kern w:val="0"/>
                <w:szCs w:val="21"/>
              </w:rPr>
              <w:t>,</w:t>
            </w:r>
            <w:r w:rsidRPr="009343F2">
              <w:rPr>
                <w:rFonts w:ascii="Calibri" w:eastAsia="宋体" w:hAnsi="Calibri" w:cs="Calibri"/>
                <w:color w:val="666666"/>
                <w:kern w:val="0"/>
                <w:szCs w:val="21"/>
              </w:rPr>
              <w:t>能够适应岗位需要</w:t>
            </w:r>
            <w:r w:rsidRPr="009343F2">
              <w:rPr>
                <w:rFonts w:ascii="Calibri" w:eastAsia="宋体" w:hAnsi="Calibri" w:cs="Calibri"/>
                <w:color w:val="666666"/>
                <w:kern w:val="0"/>
                <w:szCs w:val="21"/>
              </w:rPr>
              <w:t>,</w:t>
            </w:r>
            <w:r w:rsidRPr="009343F2">
              <w:rPr>
                <w:rFonts w:ascii="Calibri" w:eastAsia="宋体" w:hAnsi="Calibri" w:cs="Calibri"/>
                <w:color w:val="666666"/>
                <w:kern w:val="0"/>
                <w:szCs w:val="21"/>
              </w:rPr>
              <w:t>具备本学科岗位所需的综合素质、专业或技能条件；</w:t>
            </w:r>
            <w:r w:rsidRPr="009343F2">
              <w:rPr>
                <w:rFonts w:ascii="宋体" w:eastAsia="宋体" w:hAnsi="宋体" w:cs="宋体" w:hint="eastAsia"/>
                <w:color w:val="666666"/>
                <w:kern w:val="0"/>
                <w:szCs w:val="21"/>
              </w:rPr>
              <w:t>酒店管理</w:t>
            </w:r>
            <w:r w:rsidRPr="009343F2">
              <w:rPr>
                <w:rFonts w:ascii="Calibri" w:eastAsia="宋体" w:hAnsi="Calibri" w:cs="Calibri"/>
                <w:color w:val="666666"/>
                <w:kern w:val="0"/>
                <w:szCs w:val="21"/>
              </w:rPr>
              <w:t>大类本、硕、博专业对口者优先；具备与履行岗位职责相适应的学术水平和创新能力，具有较强的科研水平和较好的发展潜力，近五年主持过高水平教科研课题或发表过高水平论文者优先</w:t>
            </w:r>
            <w:r w:rsidRPr="009343F2">
              <w:rPr>
                <w:rFonts w:ascii="宋体" w:eastAsia="宋体" w:hAnsi="宋体" w:cs="宋体" w:hint="eastAsia"/>
                <w:color w:val="666666"/>
                <w:kern w:val="0"/>
                <w:szCs w:val="21"/>
              </w:rPr>
              <w:t>，具有副高及以上职称者优先。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齐老师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13455218285</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序号</w:t>
            </w:r>
            <w:r w:rsidRPr="009343F2">
              <w:rPr>
                <w:rFonts w:ascii="宋体" w:eastAsia="宋体" w:hAnsi="宋体" w:cs="宋体"/>
                <w:color w:val="666666"/>
                <w:kern w:val="0"/>
                <w:sz w:val="24"/>
                <w:szCs w:val="24"/>
              </w:rPr>
              <w:t xml:space="preserve"> </w:t>
            </w:r>
          </w:p>
        </w:tc>
        <w:tc>
          <w:tcPr>
            <w:tcW w:w="33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学院</w:t>
            </w:r>
            <w:r w:rsidRPr="009343F2">
              <w:rPr>
                <w:rFonts w:ascii="宋体" w:eastAsia="宋体" w:hAnsi="宋体" w:cs="宋体"/>
                <w:color w:val="666666"/>
                <w:kern w:val="0"/>
                <w:sz w:val="24"/>
                <w:szCs w:val="24"/>
              </w:rPr>
              <w:t xml:space="preserve"> </w:t>
            </w:r>
          </w:p>
        </w:tc>
        <w:tc>
          <w:tcPr>
            <w:tcW w:w="111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学科专业</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领域</w:t>
            </w:r>
            <w:r w:rsidRPr="009343F2">
              <w:rPr>
                <w:rFonts w:ascii="宋体" w:eastAsia="宋体" w:hAnsi="宋体" w:cs="宋体"/>
                <w:color w:val="666666"/>
                <w:kern w:val="0"/>
                <w:sz w:val="24"/>
                <w:szCs w:val="24"/>
              </w:rPr>
              <w:t xml:space="preserve"> </w:t>
            </w:r>
          </w:p>
        </w:tc>
        <w:tc>
          <w:tcPr>
            <w:tcW w:w="99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招聘岗位</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招聘人数</w:t>
            </w:r>
            <w:r w:rsidRPr="009343F2">
              <w:rPr>
                <w:rFonts w:ascii="宋体" w:eastAsia="宋体" w:hAnsi="宋体" w:cs="宋体"/>
                <w:color w:val="666666"/>
                <w:kern w:val="0"/>
                <w:sz w:val="24"/>
                <w:szCs w:val="24"/>
              </w:rPr>
              <w:t xml:space="preserve"> </w:t>
            </w:r>
          </w:p>
        </w:tc>
        <w:tc>
          <w:tcPr>
            <w:tcW w:w="97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学历要求</w:t>
            </w:r>
            <w:r w:rsidRPr="009343F2">
              <w:rPr>
                <w:rFonts w:ascii="宋体" w:eastAsia="宋体" w:hAnsi="宋体" w:cs="宋体"/>
                <w:color w:val="666666"/>
                <w:kern w:val="0"/>
                <w:sz w:val="24"/>
                <w:szCs w:val="24"/>
              </w:rPr>
              <w:t xml:space="preserve"> </w:t>
            </w:r>
          </w:p>
        </w:tc>
        <w:tc>
          <w:tcPr>
            <w:tcW w:w="336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岗位要求条件及其它事项</w:t>
            </w:r>
            <w:r w:rsidRPr="009343F2">
              <w:rPr>
                <w:rFonts w:ascii="宋体" w:eastAsia="宋体" w:hAnsi="宋体" w:cs="宋体"/>
                <w:color w:val="666666"/>
                <w:kern w:val="0"/>
                <w:sz w:val="24"/>
                <w:szCs w:val="24"/>
              </w:rPr>
              <w:t xml:space="preserve"> </w:t>
            </w:r>
          </w:p>
        </w:tc>
        <w:tc>
          <w:tcPr>
            <w:tcW w:w="79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联系人</w:t>
            </w:r>
            <w:r w:rsidRPr="009343F2">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联系方式</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11</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国际商学院</w:t>
            </w:r>
            <w:r w:rsidRPr="009343F2">
              <w:rPr>
                <w:rFonts w:ascii="Helvetica" w:eastAsia="宋体" w:hAnsi="Helvetica" w:cs="Helvetica"/>
                <w:color w:val="666666"/>
                <w:kern w:val="0"/>
                <w:szCs w:val="21"/>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商务英语</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2</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具备商务英语相关从教经验，近五年主持过省部级及以上教科研课题或主持过省级及以上一流课程建设工作；能进行全英文授课或中英文双语授课；年龄原则上不超过45周岁，具有副高以上职称者优先。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齐老师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13455218285</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12</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日语</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具备日语及相关专业背景，具有较强的科研水平和较好的发展潜力，近五年主持过高水平教科研课题或发表过高水平论文者优先；日语口语流利，能进行全日文授课，具有副高以上职称者优先。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齐老师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13455218285</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13</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物流管理</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2</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具备与履行岗位职责相适应的学术水平和创</w:t>
            </w:r>
            <w:r w:rsidRPr="009343F2">
              <w:rPr>
                <w:rFonts w:ascii="宋体" w:eastAsia="宋体" w:hAnsi="宋体" w:cs="宋体" w:hint="eastAsia"/>
                <w:color w:val="666666"/>
                <w:kern w:val="0"/>
                <w:szCs w:val="21"/>
              </w:rPr>
              <w:lastRenderedPageBreak/>
              <w:t>新能力，具有较强的科研水平和较好的发展潜力，管理科学类相关专业，近五年主持过高水平教科研课题或发表过高水平论文者优先，具有副高以上职称者优先。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齐老师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13455218285</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14</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商务贸易类专业</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教师</w:t>
            </w:r>
            <w:r w:rsidRPr="009343F2">
              <w:rPr>
                <w:rFonts w:ascii="Helvetica" w:eastAsia="宋体" w:hAnsi="Helvetica" w:cs="Helvetica"/>
                <w:color w:val="666666"/>
                <w:kern w:val="0"/>
                <w:szCs w:val="21"/>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4</w:t>
            </w:r>
            <w:r w:rsidRPr="009343F2">
              <w:rPr>
                <w:rFonts w:ascii="Helvetica" w:eastAsia="宋体" w:hAnsi="Helvetica" w:cs="Helvetica"/>
                <w:color w:val="666666"/>
                <w:kern w:val="0"/>
                <w:szCs w:val="21"/>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具备与履行岗位职责相适应的学术水平和创新能力，经济管理类相关专业，本、硕、博专业对口者优先；具有较强的科研水平和较好的发展潜力；有商贸实践经历者优先；具备博士学位，年龄原则上不超过45周岁。</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齐老师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13455218285</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15</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智能制造学院</w:t>
            </w:r>
            <w:r w:rsidRPr="009343F2">
              <w:rPr>
                <w:rFonts w:ascii="Helvetica" w:eastAsia="宋体" w:hAnsi="Helvetica" w:cs="Helvetica"/>
                <w:color w:val="666666"/>
                <w:kern w:val="0"/>
                <w:szCs w:val="21"/>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机械工程</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5</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机械工程、智能制造、材料切削加工相关研究方向，具备与履行岗位职责相适应的学术水平和创新能力，具有较强的科研水</w:t>
            </w:r>
            <w:r w:rsidRPr="009343F2">
              <w:rPr>
                <w:rFonts w:ascii="宋体" w:eastAsia="宋体" w:hAnsi="宋体" w:cs="宋体" w:hint="eastAsia"/>
                <w:color w:val="666666"/>
                <w:kern w:val="0"/>
                <w:szCs w:val="21"/>
              </w:rPr>
              <w:lastRenderedPageBreak/>
              <w:t>平和较好的发展潜力，能够胜任学校的科研任务和教学任务，并具备团队合作精神。</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陈老师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13791965160</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16</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智能交互设计</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2</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工业设计相关专业，具备与履行岗位职责相适应的学术水平和创新能力，具有较强的科研水平和较好的发展潜力，具备较好的产品设计、人机交互设计经验。</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陈老师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13791965160</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序号</w:t>
            </w:r>
            <w:r w:rsidRPr="009343F2">
              <w:rPr>
                <w:rFonts w:ascii="宋体" w:eastAsia="宋体" w:hAnsi="宋体" w:cs="宋体"/>
                <w:color w:val="666666"/>
                <w:kern w:val="0"/>
                <w:sz w:val="24"/>
                <w:szCs w:val="24"/>
              </w:rPr>
              <w:t xml:space="preserve"> </w:t>
            </w:r>
          </w:p>
        </w:tc>
        <w:tc>
          <w:tcPr>
            <w:tcW w:w="33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学院</w:t>
            </w:r>
            <w:r w:rsidRPr="009343F2">
              <w:rPr>
                <w:rFonts w:ascii="宋体" w:eastAsia="宋体" w:hAnsi="宋体" w:cs="宋体"/>
                <w:color w:val="666666"/>
                <w:kern w:val="0"/>
                <w:sz w:val="24"/>
                <w:szCs w:val="24"/>
              </w:rPr>
              <w:t xml:space="preserve"> </w:t>
            </w:r>
          </w:p>
        </w:tc>
        <w:tc>
          <w:tcPr>
            <w:tcW w:w="111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学科专业</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领域</w:t>
            </w:r>
            <w:r w:rsidRPr="009343F2">
              <w:rPr>
                <w:rFonts w:ascii="宋体" w:eastAsia="宋体" w:hAnsi="宋体" w:cs="宋体"/>
                <w:color w:val="666666"/>
                <w:kern w:val="0"/>
                <w:sz w:val="24"/>
                <w:szCs w:val="24"/>
              </w:rPr>
              <w:t xml:space="preserve"> </w:t>
            </w:r>
          </w:p>
        </w:tc>
        <w:tc>
          <w:tcPr>
            <w:tcW w:w="99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招聘岗位</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招聘人数</w:t>
            </w:r>
            <w:r w:rsidRPr="009343F2">
              <w:rPr>
                <w:rFonts w:ascii="宋体" w:eastAsia="宋体" w:hAnsi="宋体" w:cs="宋体"/>
                <w:color w:val="666666"/>
                <w:kern w:val="0"/>
                <w:sz w:val="24"/>
                <w:szCs w:val="24"/>
              </w:rPr>
              <w:t xml:space="preserve"> </w:t>
            </w:r>
          </w:p>
        </w:tc>
        <w:tc>
          <w:tcPr>
            <w:tcW w:w="97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学历要求</w:t>
            </w:r>
            <w:r w:rsidRPr="009343F2">
              <w:rPr>
                <w:rFonts w:ascii="宋体" w:eastAsia="宋体" w:hAnsi="宋体" w:cs="宋体"/>
                <w:color w:val="666666"/>
                <w:kern w:val="0"/>
                <w:sz w:val="24"/>
                <w:szCs w:val="24"/>
              </w:rPr>
              <w:t xml:space="preserve"> </w:t>
            </w:r>
          </w:p>
        </w:tc>
        <w:tc>
          <w:tcPr>
            <w:tcW w:w="336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岗位要求条件及其它事项</w:t>
            </w:r>
            <w:r w:rsidRPr="009343F2">
              <w:rPr>
                <w:rFonts w:ascii="宋体" w:eastAsia="宋体" w:hAnsi="宋体" w:cs="宋体"/>
                <w:color w:val="666666"/>
                <w:kern w:val="0"/>
                <w:sz w:val="24"/>
                <w:szCs w:val="24"/>
              </w:rPr>
              <w:t xml:space="preserve"> </w:t>
            </w:r>
          </w:p>
        </w:tc>
        <w:tc>
          <w:tcPr>
            <w:tcW w:w="79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联系人</w:t>
            </w:r>
            <w:r w:rsidRPr="009343F2">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联系方式</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17</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智能制造学院</w:t>
            </w:r>
            <w:r w:rsidRPr="009343F2">
              <w:rPr>
                <w:rFonts w:ascii="Helvetica" w:eastAsia="宋体" w:hAnsi="Helvetica" w:cs="Helvetica"/>
                <w:color w:val="666666"/>
                <w:kern w:val="0"/>
                <w:szCs w:val="21"/>
              </w:rPr>
              <w:t xml:space="preserve"> </w:t>
            </w:r>
          </w:p>
        </w:tc>
        <w:tc>
          <w:tcPr>
            <w:tcW w:w="111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车辆工程</w:t>
            </w:r>
            <w:r w:rsidRPr="009343F2">
              <w:rPr>
                <w:rFonts w:ascii="宋体" w:eastAsia="宋体" w:hAnsi="宋体" w:cs="宋体"/>
                <w:color w:val="666666"/>
                <w:kern w:val="0"/>
                <w:sz w:val="24"/>
                <w:szCs w:val="24"/>
              </w:rPr>
              <w:t xml:space="preserve"> </w:t>
            </w:r>
          </w:p>
        </w:tc>
        <w:tc>
          <w:tcPr>
            <w:tcW w:w="99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专业教师</w:t>
            </w:r>
            <w:r w:rsidRPr="009343F2">
              <w:rPr>
                <w:rFonts w:ascii="宋体" w:eastAsia="宋体" w:hAnsi="宋体" w:cs="宋体"/>
                <w:color w:val="666666"/>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车辆工程、载运工具运用工程等专业学科领域，具备与履行岗位职责相适应的学术水平和创新能力，有高校或者研究院所工作经验者优先。</w:t>
            </w:r>
            <w:r w:rsidRPr="009343F2">
              <w:rPr>
                <w:rFonts w:ascii="宋体" w:eastAsia="宋体" w:hAnsi="宋体" w:cs="宋体"/>
                <w:color w:val="666666"/>
                <w:kern w:val="0"/>
                <w:sz w:val="24"/>
                <w:szCs w:val="24"/>
              </w:rPr>
              <w:t xml:space="preserve"> </w:t>
            </w:r>
          </w:p>
        </w:tc>
        <w:tc>
          <w:tcPr>
            <w:tcW w:w="79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陈老师</w:t>
            </w:r>
            <w:r w:rsidRPr="009343F2">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13791965160</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18</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船舶与海洋工程</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能够指导学科建设，相关课程建设与教学工作；在专业权威</w:t>
            </w:r>
            <w:r w:rsidRPr="009343F2">
              <w:rPr>
                <w:rFonts w:ascii="宋体" w:eastAsia="宋体" w:hAnsi="宋体" w:cs="宋体" w:hint="eastAsia"/>
                <w:color w:val="666666"/>
                <w:kern w:val="0"/>
                <w:szCs w:val="21"/>
              </w:rPr>
              <w:lastRenderedPageBreak/>
              <w:t>期刊上发表高水平教科研论文；指导青年教师进行教科研项目研究、撰写高水平论文。在其他高校或者单位有带领科研团队的经验者优先，具有较强的科研水平和较好的发展潜力，近五年主持过高水平教科研课题或发表过高水平论文者优先，具有副高以上职称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陈老师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13791965160</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19</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机器人工程</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4</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机器人工程相关专业或研究方向，能够承担机器人工程专业的教学、科研任务，具有一定的团队合作意识和奉献精神，有企业或高校工作经验者优先。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陈老师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13791965160</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20</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电气工程</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4</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Calibri" w:eastAsia="宋体" w:hAnsi="Calibri" w:cs="Calibri"/>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电气工程、控制科学与工程等相关专业，能够承担电气工程及其自动化专业的教学、科研任务，具有一定的团队合作意识和</w:t>
            </w:r>
            <w:r w:rsidRPr="009343F2">
              <w:rPr>
                <w:rFonts w:ascii="宋体" w:eastAsia="宋体" w:hAnsi="宋体" w:cs="宋体" w:hint="eastAsia"/>
                <w:color w:val="666666"/>
                <w:kern w:val="0"/>
                <w:szCs w:val="21"/>
              </w:rPr>
              <w:lastRenderedPageBreak/>
              <w:t>奉献精神。有企业或高校工作经验者优先，具有副高以上职称者优先。</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陈老师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13791965160</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21</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电子信息工程</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5</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电子信息、智能信息与通信系统等相关专业，有高校或研究院所工作经验，能指导学科和专业建设、课程建设与教学工作；指导青年教师进行教科研项目的研究以及指导青年教师撰写高水平论文，青年教师涉海方向优先。</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陈老师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13791965160</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序号</w:t>
            </w:r>
            <w:r w:rsidRPr="009343F2">
              <w:rPr>
                <w:rFonts w:ascii="宋体" w:eastAsia="宋体" w:hAnsi="宋体" w:cs="宋体"/>
                <w:color w:val="666666"/>
                <w:kern w:val="0"/>
                <w:sz w:val="24"/>
                <w:szCs w:val="24"/>
              </w:rPr>
              <w:t xml:space="preserve"> </w:t>
            </w:r>
          </w:p>
        </w:tc>
        <w:tc>
          <w:tcPr>
            <w:tcW w:w="33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学院</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学科专业</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领域</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招聘岗位</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招聘人数</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学历要求</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岗位要求条件及其它事项</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联系人</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联系方式</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22</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 </w:t>
            </w:r>
            <w:r w:rsidRPr="009343F2">
              <w:rPr>
                <w:rFonts w:ascii="Helvetica" w:eastAsia="宋体" w:hAnsi="Helvetica" w:cs="Helvetica"/>
                <w:color w:val="666666"/>
                <w:kern w:val="0"/>
                <w:szCs w:val="21"/>
              </w:rPr>
              <w:t xml:space="preserve"> </w:t>
            </w:r>
          </w:p>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艺术学院</w:t>
            </w:r>
            <w:r w:rsidRPr="009343F2">
              <w:rPr>
                <w:rFonts w:ascii="Helvetica" w:eastAsia="宋体" w:hAnsi="Helvetica" w:cs="Helvetica"/>
                <w:color w:val="666666"/>
                <w:kern w:val="0"/>
                <w:szCs w:val="21"/>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动画</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具备与履行岗位职责相适应的学术水平和创新能力，具有较强的科研水平和</w:t>
            </w:r>
            <w:r w:rsidRPr="009343F2">
              <w:rPr>
                <w:rFonts w:ascii="宋体" w:eastAsia="宋体" w:hAnsi="宋体" w:cs="宋体" w:hint="eastAsia"/>
                <w:color w:val="666666"/>
                <w:kern w:val="0"/>
                <w:szCs w:val="21"/>
              </w:rPr>
              <w:lastRenderedPageBreak/>
              <w:t>较好的发展潜力，近五年主持过高水平教科研课题或发表过高水平论文者优先。具备高校相关专业教学管理经验者优先，年龄原则上不超过45周岁，具有副高以上职称者优先。</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石老师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13969848096</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23</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视觉传达设计</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视觉传达设计相关专业，具有较强的教学水平、较高的科研水平和较好的发展潜力；具有一定的团队合作意识和奉献精神。</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石老师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13969848096</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24</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Helvetica" w:eastAsia="宋体" w:hAnsi="Helvetica" w:cs="Helvetica"/>
                <w:color w:val="666666"/>
                <w:kern w:val="0"/>
                <w:szCs w:val="21"/>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环境设计</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具备与履行岗位职责相适应的学术水平和创新能力，具有较强的科研水平和较好的发展潜力，近五年主持过高水平教科研课题或发表过高水平论文者优先；同时具备国内、外高等教育学习经历者优</w:t>
            </w:r>
            <w:r w:rsidRPr="009343F2">
              <w:rPr>
                <w:rFonts w:ascii="宋体" w:eastAsia="宋体" w:hAnsi="宋体" w:cs="宋体" w:hint="eastAsia"/>
                <w:color w:val="666666"/>
                <w:kern w:val="0"/>
                <w:szCs w:val="21"/>
              </w:rPr>
              <w:lastRenderedPageBreak/>
              <w:t>先；具备博士学位，年龄原则上不超过45周岁。</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石老师</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13969848096</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25</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建筑工程学院</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工程管理</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管理科学与工程专业，在全寿命周期项目管理、工程经济、PPP模式、区块链技术、建筑策划与后评估等方向，有代表性的研究成果。热爱教育事业，从事学科专业建设、教科研工作。</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孙老师</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15053230619</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26</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宋体" w:eastAsia="宋体" w:hAnsi="宋体" w:cs="宋体"/>
                <w:color w:val="666666"/>
                <w:kern w:val="0"/>
                <w:sz w:val="24"/>
                <w:szCs w:val="24"/>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工程造价</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管理科学与工程专业，研究方向为成本控制、项目融资、PPP模式、区块链技术等方向，有代表性 的研究成果。热爱教育事业，从事学科专业建设、教科研工作。</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孙老师</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15053230619</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序号</w:t>
            </w:r>
            <w:r w:rsidRPr="009343F2">
              <w:rPr>
                <w:rFonts w:ascii="宋体" w:eastAsia="宋体" w:hAnsi="宋体" w:cs="宋体"/>
                <w:color w:val="666666"/>
                <w:kern w:val="0"/>
                <w:sz w:val="24"/>
                <w:szCs w:val="24"/>
              </w:rPr>
              <w:t xml:space="preserve"> </w:t>
            </w:r>
          </w:p>
        </w:tc>
        <w:tc>
          <w:tcPr>
            <w:tcW w:w="33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学院</w:t>
            </w:r>
            <w:r w:rsidRPr="009343F2">
              <w:rPr>
                <w:rFonts w:ascii="宋体" w:eastAsia="宋体" w:hAnsi="宋体" w:cs="宋体"/>
                <w:color w:val="666666"/>
                <w:kern w:val="0"/>
                <w:sz w:val="24"/>
                <w:szCs w:val="24"/>
              </w:rPr>
              <w:t xml:space="preserve"> </w:t>
            </w:r>
          </w:p>
        </w:tc>
        <w:tc>
          <w:tcPr>
            <w:tcW w:w="111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学科专业</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领域</w:t>
            </w:r>
            <w:r w:rsidRPr="009343F2">
              <w:rPr>
                <w:rFonts w:ascii="宋体" w:eastAsia="宋体" w:hAnsi="宋体" w:cs="宋体"/>
                <w:color w:val="666666"/>
                <w:kern w:val="0"/>
                <w:sz w:val="24"/>
                <w:szCs w:val="24"/>
              </w:rPr>
              <w:t xml:space="preserve"> </w:t>
            </w:r>
          </w:p>
        </w:tc>
        <w:tc>
          <w:tcPr>
            <w:tcW w:w="99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招聘岗位</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招聘人数</w:t>
            </w:r>
            <w:r w:rsidRPr="009343F2">
              <w:rPr>
                <w:rFonts w:ascii="宋体" w:eastAsia="宋体" w:hAnsi="宋体" w:cs="宋体"/>
                <w:color w:val="666666"/>
                <w:kern w:val="0"/>
                <w:sz w:val="24"/>
                <w:szCs w:val="24"/>
              </w:rPr>
              <w:t xml:space="preserve"> </w:t>
            </w:r>
          </w:p>
        </w:tc>
        <w:tc>
          <w:tcPr>
            <w:tcW w:w="97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学历要求</w:t>
            </w:r>
            <w:r w:rsidRPr="009343F2">
              <w:rPr>
                <w:rFonts w:ascii="宋体" w:eastAsia="宋体" w:hAnsi="宋体" w:cs="宋体"/>
                <w:color w:val="666666"/>
                <w:kern w:val="0"/>
                <w:sz w:val="24"/>
                <w:szCs w:val="24"/>
              </w:rPr>
              <w:t xml:space="preserve"> </w:t>
            </w:r>
          </w:p>
        </w:tc>
        <w:tc>
          <w:tcPr>
            <w:tcW w:w="3360"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岗位要求条件及其它事项</w:t>
            </w:r>
            <w:r w:rsidRPr="009343F2">
              <w:rPr>
                <w:rFonts w:ascii="宋体" w:eastAsia="宋体" w:hAnsi="宋体" w:cs="宋体"/>
                <w:color w:val="666666"/>
                <w:kern w:val="0"/>
                <w:sz w:val="24"/>
                <w:szCs w:val="24"/>
              </w:rPr>
              <w:t xml:space="preserve"> </w:t>
            </w:r>
          </w:p>
        </w:tc>
        <w:tc>
          <w:tcPr>
            <w:tcW w:w="79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联系人</w:t>
            </w:r>
            <w:r w:rsidRPr="009343F2">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D8D8D8"/>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联系方式</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27</w:t>
            </w:r>
            <w:r w:rsidRPr="009343F2">
              <w:rPr>
                <w:rFonts w:ascii="Helvetica" w:eastAsia="宋体" w:hAnsi="Helvetica" w:cs="Helvetica"/>
                <w:color w:val="666666"/>
                <w:kern w:val="0"/>
                <w:szCs w:val="21"/>
              </w:rPr>
              <w:t xml:space="preserve"> </w:t>
            </w:r>
          </w:p>
        </w:tc>
        <w:tc>
          <w:tcPr>
            <w:tcW w:w="330" w:type="dxa"/>
            <w:vMerge w:val="restart"/>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建筑工程学院</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lastRenderedPageBreak/>
              <w:t> </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土木工程</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2</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结构工程、岩土工程、轨道交通工程、BIM技术、结构抗震等</w:t>
            </w:r>
            <w:r w:rsidRPr="009343F2">
              <w:rPr>
                <w:rFonts w:ascii="宋体" w:eastAsia="宋体" w:hAnsi="宋体" w:cs="宋体" w:hint="eastAsia"/>
                <w:color w:val="666666"/>
                <w:kern w:val="0"/>
                <w:szCs w:val="21"/>
              </w:rPr>
              <w:lastRenderedPageBreak/>
              <w:t>方向，有代表性的研究成果。热爱教育事业，具备与履行岗位职责相适应的学术水平和创新能力，具有较强的科研水平和较好的发展潜力。</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孙老师</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lastRenderedPageBreak/>
              <w:t>15053230619</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28</w:t>
            </w:r>
            <w:r w:rsidRPr="009343F2">
              <w:rPr>
                <w:rFonts w:ascii="Helvetica" w:eastAsia="宋体" w:hAnsi="Helvetica" w:cs="Helvetica"/>
                <w:color w:val="666666"/>
                <w:kern w:val="0"/>
                <w:szCs w:val="21"/>
              </w:rPr>
              <w:t xml:space="preserve"> </w:t>
            </w:r>
          </w:p>
        </w:tc>
        <w:tc>
          <w:tcPr>
            <w:tcW w:w="0" w:type="auto"/>
            <w:vMerge/>
            <w:tcBorders>
              <w:top w:val="single" w:sz="8" w:space="0" w:color="262626"/>
              <w:left w:val="single" w:sz="8" w:space="0" w:color="262626"/>
              <w:bottom w:val="single" w:sz="8" w:space="0" w:color="262626"/>
              <w:right w:val="single" w:sz="8" w:space="0" w:color="262626"/>
            </w:tcBorders>
            <w:shd w:val="clear" w:color="auto" w:fill="auto"/>
            <w:vAlign w:val="center"/>
            <w:hideMark/>
          </w:tcPr>
          <w:p w:rsidR="009343F2" w:rsidRPr="009343F2" w:rsidRDefault="009343F2" w:rsidP="009343F2">
            <w:pPr>
              <w:widowControl/>
              <w:jc w:val="left"/>
              <w:rPr>
                <w:rFonts w:ascii="宋体" w:eastAsia="宋体" w:hAnsi="宋体" w:cs="宋体"/>
                <w:color w:val="666666"/>
                <w:kern w:val="0"/>
                <w:sz w:val="24"/>
                <w:szCs w:val="24"/>
              </w:rPr>
            </w:pP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智能建造</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学科</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带头人/教师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2</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结构工程、轨道交通、人工智能、精益建造、BIM技术、绿色建筑、材料技术等研究方向，有代表性成果。热爱教育事业，具备与履行岗位职责相适应的学术水平和创新能力，具有较强的科研水平和较好的发展潜力。</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孙老师</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15053230619</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 </w:t>
            </w:r>
            <w:r w:rsidRPr="009343F2">
              <w:rPr>
                <w:rFonts w:ascii="宋体" w:eastAsia="宋体" w:hAnsi="宋体" w:cs="宋体"/>
                <w:color w:val="666666"/>
                <w:kern w:val="0"/>
                <w:sz w:val="24"/>
                <w:szCs w:val="24"/>
              </w:rPr>
              <w:t xml:space="preserve"> </w:t>
            </w:r>
          </w:p>
        </w:tc>
      </w:tr>
      <w:tr w:rsidR="009343F2" w:rsidRPr="009343F2" w:rsidTr="009343F2">
        <w:tc>
          <w:tcPr>
            <w:tcW w:w="46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29</w:t>
            </w:r>
            <w:r w:rsidRPr="009343F2">
              <w:rPr>
                <w:rFonts w:ascii="Helvetica" w:eastAsia="宋体" w:hAnsi="Helvetica" w:cs="Helvetica"/>
                <w:color w:val="666666"/>
                <w:kern w:val="0"/>
                <w:szCs w:val="21"/>
              </w:rPr>
              <w:t xml:space="preserve"> </w:t>
            </w:r>
          </w:p>
        </w:tc>
        <w:tc>
          <w:tcPr>
            <w:tcW w:w="33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 w:val="18"/>
                <w:szCs w:val="18"/>
              </w:rPr>
              <w:t>马克思主义学院</w:t>
            </w:r>
            <w:r w:rsidRPr="009343F2">
              <w:rPr>
                <w:rFonts w:ascii="宋体" w:eastAsia="宋体" w:hAnsi="宋体" w:cs="宋体"/>
                <w:color w:val="666666"/>
                <w:kern w:val="0"/>
                <w:sz w:val="24"/>
                <w:szCs w:val="24"/>
              </w:rPr>
              <w:t xml:space="preserve"> </w:t>
            </w:r>
          </w:p>
        </w:tc>
        <w:tc>
          <w:tcPr>
            <w:tcW w:w="111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思想政治教育、马克思主义理论、中共党史、中国近现代史</w:t>
            </w:r>
            <w:r w:rsidRPr="009343F2">
              <w:rPr>
                <w:rFonts w:ascii="宋体" w:eastAsia="宋体" w:hAnsi="宋体" w:cs="宋体"/>
                <w:color w:val="666666"/>
                <w:kern w:val="0"/>
                <w:sz w:val="24"/>
                <w:szCs w:val="24"/>
              </w:rPr>
              <w:t xml:space="preserve"> </w:t>
            </w:r>
          </w:p>
        </w:tc>
        <w:tc>
          <w:tcPr>
            <w:tcW w:w="99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教师</w:t>
            </w:r>
            <w:r w:rsidRPr="009343F2">
              <w:rPr>
                <w:rFonts w:ascii="宋体" w:eastAsia="宋体" w:hAnsi="宋体" w:cs="宋体"/>
                <w:color w:val="666666"/>
                <w:kern w:val="0"/>
                <w:sz w:val="24"/>
                <w:szCs w:val="24"/>
              </w:rPr>
              <w:t xml:space="preserve"> </w:t>
            </w:r>
          </w:p>
        </w:tc>
        <w:tc>
          <w:tcPr>
            <w:tcW w:w="57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3</w:t>
            </w:r>
            <w:r w:rsidRPr="009343F2">
              <w:rPr>
                <w:rFonts w:ascii="宋体" w:eastAsia="宋体" w:hAnsi="宋体" w:cs="宋体"/>
                <w:color w:val="666666"/>
                <w:kern w:val="0"/>
                <w:sz w:val="24"/>
                <w:szCs w:val="24"/>
              </w:rPr>
              <w:t xml:space="preserve"> </w:t>
            </w:r>
          </w:p>
        </w:tc>
        <w:tc>
          <w:tcPr>
            <w:tcW w:w="97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博士</w:t>
            </w:r>
            <w:r w:rsidRPr="009343F2">
              <w:rPr>
                <w:rFonts w:ascii="宋体" w:eastAsia="宋体" w:hAnsi="宋体" w:cs="宋体"/>
                <w:color w:val="666666"/>
                <w:kern w:val="0"/>
                <w:sz w:val="24"/>
                <w:szCs w:val="24"/>
              </w:rPr>
              <w:t xml:space="preserve"> </w:t>
            </w:r>
          </w:p>
          <w:p w:rsidR="009343F2" w:rsidRPr="009343F2" w:rsidRDefault="009343F2" w:rsidP="009343F2">
            <w:pPr>
              <w:widowControl/>
              <w:spacing w:before="150" w:after="150" w:line="360" w:lineRule="atLeast"/>
              <w:ind w:firstLine="480"/>
              <w:jc w:val="center"/>
              <w:rPr>
                <w:rFonts w:ascii="宋体" w:eastAsia="宋体" w:hAnsi="宋体" w:cs="宋体"/>
                <w:color w:val="666666"/>
                <w:kern w:val="0"/>
                <w:sz w:val="24"/>
                <w:szCs w:val="24"/>
              </w:rPr>
            </w:pPr>
            <w:r w:rsidRPr="009343F2">
              <w:rPr>
                <w:rFonts w:ascii="宋体" w:eastAsia="宋体" w:hAnsi="宋体" w:cs="宋体" w:hint="eastAsia"/>
                <w:color w:val="666666"/>
                <w:kern w:val="0"/>
                <w:szCs w:val="21"/>
              </w:rPr>
              <w:t>研究生</w:t>
            </w:r>
            <w:r w:rsidRPr="009343F2">
              <w:rPr>
                <w:rFonts w:ascii="宋体" w:eastAsia="宋体" w:hAnsi="宋体" w:cs="宋体"/>
                <w:color w:val="666666"/>
                <w:kern w:val="0"/>
                <w:sz w:val="24"/>
                <w:szCs w:val="24"/>
              </w:rPr>
              <w:t xml:space="preserve"> </w:t>
            </w:r>
          </w:p>
        </w:tc>
        <w:tc>
          <w:tcPr>
            <w:tcW w:w="3360"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rPr>
                <w:rFonts w:ascii="宋体" w:eastAsia="宋体" w:hAnsi="宋体" w:cs="宋体"/>
                <w:color w:val="666666"/>
                <w:kern w:val="0"/>
                <w:sz w:val="24"/>
                <w:szCs w:val="24"/>
              </w:rPr>
            </w:pPr>
            <w:r w:rsidRPr="009343F2">
              <w:rPr>
                <w:rFonts w:ascii="宋体" w:eastAsia="宋体" w:hAnsi="宋体" w:cs="宋体" w:hint="eastAsia"/>
                <w:color w:val="666666"/>
                <w:kern w:val="0"/>
                <w:szCs w:val="21"/>
              </w:rPr>
              <w:t>中共党员，年龄45周岁以下，认同学校办学理念，具有较高政治素养，能够在马言马、懂马信马，坚持立德树人，以生为本。能独立承担思政课教学工作</w:t>
            </w:r>
            <w:r w:rsidRPr="009343F2">
              <w:rPr>
                <w:rFonts w:ascii="宋体" w:eastAsia="宋体" w:hAnsi="宋体" w:cs="宋体" w:hint="eastAsia"/>
                <w:color w:val="666666"/>
                <w:kern w:val="0"/>
                <w:szCs w:val="21"/>
              </w:rPr>
              <w:lastRenderedPageBreak/>
              <w:t>任务，能积极参与教科研工作，申报课题、发表文章，能参与到学院其他教学管理等日常事务工作中。</w:t>
            </w:r>
            <w:r w:rsidRPr="009343F2">
              <w:rPr>
                <w:rFonts w:ascii="宋体" w:eastAsia="宋体" w:hAnsi="宋体" w:cs="宋体"/>
                <w:color w:val="666666"/>
                <w:kern w:val="0"/>
                <w:sz w:val="24"/>
                <w:szCs w:val="24"/>
              </w:rPr>
              <w:t xml:space="preserve"> </w:t>
            </w:r>
          </w:p>
        </w:tc>
        <w:tc>
          <w:tcPr>
            <w:tcW w:w="7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left"/>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lastRenderedPageBreak/>
              <w:t>谈老师</w:t>
            </w:r>
            <w:r w:rsidRPr="009343F2">
              <w:rPr>
                <w:rFonts w:ascii="Helvetica" w:eastAsia="宋体" w:hAnsi="Helvetica" w:cs="Helvetica"/>
                <w:color w:val="666666"/>
                <w:kern w:val="0"/>
                <w:szCs w:val="21"/>
              </w:rPr>
              <w:t xml:space="preserve"> </w:t>
            </w:r>
          </w:p>
          <w:p w:rsidR="009343F2" w:rsidRPr="009343F2" w:rsidRDefault="009343F2" w:rsidP="009343F2">
            <w:pPr>
              <w:widowControl/>
              <w:spacing w:before="150" w:after="150" w:line="360" w:lineRule="atLeast"/>
              <w:ind w:firstLine="480"/>
              <w:jc w:val="left"/>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 </w:t>
            </w:r>
            <w:r w:rsidRPr="009343F2">
              <w:rPr>
                <w:rFonts w:ascii="Helvetica" w:eastAsia="宋体" w:hAnsi="Helvetica" w:cs="Helvetica"/>
                <w:color w:val="666666"/>
                <w:kern w:val="0"/>
                <w:szCs w:val="21"/>
              </w:rPr>
              <w:t xml:space="preserve"> </w:t>
            </w:r>
          </w:p>
        </w:tc>
        <w:tc>
          <w:tcPr>
            <w:tcW w:w="1395" w:type="dxa"/>
            <w:tcBorders>
              <w:top w:val="single" w:sz="8" w:space="0" w:color="262626"/>
              <w:left w:val="single" w:sz="8" w:space="0" w:color="262626"/>
              <w:bottom w:val="single" w:sz="8" w:space="0" w:color="262626"/>
              <w:right w:val="single" w:sz="8" w:space="0" w:color="262626"/>
            </w:tcBorders>
            <w:shd w:val="clear" w:color="auto" w:fill="auto"/>
            <w:tcMar>
              <w:top w:w="0" w:type="dxa"/>
              <w:left w:w="0" w:type="dxa"/>
              <w:bottom w:w="0" w:type="dxa"/>
              <w:right w:w="0" w:type="dxa"/>
            </w:tcMar>
            <w:vAlign w:val="center"/>
            <w:hideMark/>
          </w:tcPr>
          <w:p w:rsidR="009343F2" w:rsidRPr="009343F2" w:rsidRDefault="009343F2" w:rsidP="009343F2">
            <w:pPr>
              <w:widowControl/>
              <w:spacing w:before="150" w:after="150" w:line="360" w:lineRule="atLeast"/>
              <w:ind w:firstLine="480"/>
              <w:jc w:val="center"/>
              <w:textAlignment w:val="center"/>
              <w:rPr>
                <w:rFonts w:ascii="Helvetica" w:eastAsia="宋体" w:hAnsi="Helvetica" w:cs="Helvetica"/>
                <w:color w:val="666666"/>
                <w:kern w:val="0"/>
                <w:szCs w:val="21"/>
              </w:rPr>
            </w:pPr>
            <w:r w:rsidRPr="009343F2">
              <w:rPr>
                <w:rFonts w:ascii="宋体" w:eastAsia="宋体" w:hAnsi="宋体" w:cs="Helvetica" w:hint="eastAsia"/>
                <w:color w:val="666666"/>
                <w:kern w:val="0"/>
                <w:szCs w:val="21"/>
              </w:rPr>
              <w:t>13793265891</w:t>
            </w:r>
          </w:p>
        </w:tc>
      </w:tr>
    </w:tbl>
    <w:p w:rsidR="00E55392" w:rsidRDefault="009343F2">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141"/>
    <w:rsid w:val="003F4141"/>
    <w:rsid w:val="004870D5"/>
    <w:rsid w:val="009343F2"/>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B39430-34A0-4F84-A82F-6E66F5BD5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5278936">
      <w:bodyDiv w:val="1"/>
      <w:marLeft w:val="0"/>
      <w:marRight w:val="0"/>
      <w:marTop w:val="0"/>
      <w:marBottom w:val="0"/>
      <w:divBdr>
        <w:top w:val="none" w:sz="0" w:space="0" w:color="auto"/>
        <w:left w:val="none" w:sz="0" w:space="0" w:color="auto"/>
        <w:bottom w:val="none" w:sz="0" w:space="0" w:color="auto"/>
        <w:right w:val="none" w:sz="0" w:space="0" w:color="auto"/>
      </w:divBdr>
      <w:divsChild>
        <w:div w:id="1625966810">
          <w:marLeft w:val="0"/>
          <w:marRight w:val="0"/>
          <w:marTop w:val="0"/>
          <w:marBottom w:val="0"/>
          <w:divBdr>
            <w:top w:val="none" w:sz="0" w:space="0" w:color="auto"/>
            <w:left w:val="none" w:sz="0" w:space="0" w:color="auto"/>
            <w:bottom w:val="none" w:sz="0" w:space="0" w:color="auto"/>
            <w:right w:val="none" w:sz="0" w:space="0" w:color="auto"/>
          </w:divBdr>
          <w:divsChild>
            <w:div w:id="798186021">
              <w:marLeft w:val="0"/>
              <w:marRight w:val="0"/>
              <w:marTop w:val="0"/>
              <w:marBottom w:val="0"/>
              <w:divBdr>
                <w:top w:val="none" w:sz="0" w:space="0" w:color="auto"/>
                <w:left w:val="none" w:sz="0" w:space="0" w:color="auto"/>
                <w:bottom w:val="none" w:sz="0" w:space="0" w:color="auto"/>
                <w:right w:val="none" w:sz="0" w:space="0" w:color="auto"/>
              </w:divBdr>
              <w:divsChild>
                <w:div w:id="1609390431">
                  <w:marLeft w:val="0"/>
                  <w:marRight w:val="0"/>
                  <w:marTop w:val="0"/>
                  <w:marBottom w:val="0"/>
                  <w:divBdr>
                    <w:top w:val="none" w:sz="0" w:space="0" w:color="auto"/>
                    <w:left w:val="none" w:sz="0" w:space="0" w:color="auto"/>
                    <w:bottom w:val="none" w:sz="0" w:space="0" w:color="auto"/>
                    <w:right w:val="none" w:sz="0" w:space="0" w:color="auto"/>
                  </w:divBdr>
                  <w:divsChild>
                    <w:div w:id="2010062092">
                      <w:marLeft w:val="-225"/>
                      <w:marRight w:val="-225"/>
                      <w:marTop w:val="0"/>
                      <w:marBottom w:val="0"/>
                      <w:divBdr>
                        <w:top w:val="none" w:sz="0" w:space="0" w:color="auto"/>
                        <w:left w:val="none" w:sz="0" w:space="0" w:color="auto"/>
                        <w:bottom w:val="none" w:sz="0" w:space="0" w:color="auto"/>
                        <w:right w:val="none" w:sz="0" w:space="0" w:color="auto"/>
                      </w:divBdr>
                      <w:divsChild>
                        <w:div w:id="34742858">
                          <w:marLeft w:val="0"/>
                          <w:marRight w:val="0"/>
                          <w:marTop w:val="0"/>
                          <w:marBottom w:val="0"/>
                          <w:divBdr>
                            <w:top w:val="none" w:sz="0" w:space="0" w:color="auto"/>
                            <w:left w:val="none" w:sz="0" w:space="0" w:color="auto"/>
                            <w:bottom w:val="none" w:sz="0" w:space="0" w:color="auto"/>
                            <w:right w:val="none" w:sz="0" w:space="0" w:color="auto"/>
                          </w:divBdr>
                          <w:divsChild>
                            <w:div w:id="1151021963">
                              <w:marLeft w:val="0"/>
                              <w:marRight w:val="0"/>
                              <w:marTop w:val="0"/>
                              <w:marBottom w:val="0"/>
                              <w:divBdr>
                                <w:top w:val="none" w:sz="0" w:space="0" w:color="auto"/>
                                <w:left w:val="none" w:sz="0" w:space="0" w:color="auto"/>
                                <w:bottom w:val="none" w:sz="0" w:space="0" w:color="auto"/>
                                <w:right w:val="none" w:sz="0" w:space="0" w:color="auto"/>
                              </w:divBdr>
                              <w:divsChild>
                                <w:div w:id="1030447226">
                                  <w:marLeft w:val="0"/>
                                  <w:marRight w:val="0"/>
                                  <w:marTop w:val="0"/>
                                  <w:marBottom w:val="0"/>
                                  <w:divBdr>
                                    <w:top w:val="none" w:sz="0" w:space="0" w:color="auto"/>
                                    <w:left w:val="none" w:sz="0" w:space="0" w:color="auto"/>
                                    <w:bottom w:val="none" w:sz="0" w:space="0" w:color="auto"/>
                                    <w:right w:val="none" w:sz="0" w:space="0" w:color="auto"/>
                                  </w:divBdr>
                                  <w:divsChild>
                                    <w:div w:id="164299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771</Words>
  <Characters>4397</Characters>
  <Application>Microsoft Office Word</Application>
  <DocSecurity>0</DocSecurity>
  <Lines>36</Lines>
  <Paragraphs>10</Paragraphs>
  <ScaleCrop>false</ScaleCrop>
  <Company/>
  <LinksUpToDate>false</LinksUpToDate>
  <CharactersWithSpaces>5158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2022-01-26T02:49:00Z</dcterms:created>
  <dcterms:modified xsi:type="dcterms:W3CDTF">2022-01-26T02:49:00Z</dcterms:modified>
</cp:coreProperties>
</file>