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</w:pPr>
      <w:r>
        <w:rPr>
          <w:rFonts w:hint="eastAsia" w:ascii="方正黑体_GBK" w:hAnsi="方正黑体_GBK" w:eastAsia="方正黑体_GBK" w:cs="方正黑体_GBK"/>
          <w:bCs/>
          <w:kern w:val="0"/>
          <w:sz w:val="33"/>
          <w:szCs w:val="33"/>
        </w:rPr>
        <w:t>附件1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  <w:t>广安区遴选教师发展中心专职教研员岗位设置一览表</w:t>
      </w:r>
    </w:p>
    <w:p>
      <w:pPr>
        <w:pStyle w:val="2"/>
      </w:pPr>
    </w:p>
    <w:tbl>
      <w:tblPr>
        <w:tblStyle w:val="3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701"/>
        <w:gridCol w:w="3685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2802" w:type="dxa"/>
          </w:tcPr>
          <w:p>
            <w:pPr>
              <w:spacing w:line="59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岗  位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名  额</w:t>
            </w:r>
          </w:p>
        </w:tc>
        <w:tc>
          <w:tcPr>
            <w:tcW w:w="3685" w:type="dxa"/>
          </w:tcPr>
          <w:p>
            <w:pPr>
              <w:spacing w:line="59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岗  位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</w:rPr>
              <w:t>名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初中物理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初中政治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高中生物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初中生物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02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小学科学</w:t>
            </w:r>
          </w:p>
        </w:tc>
        <w:tc>
          <w:tcPr>
            <w:tcW w:w="1701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188" w:type="dxa"/>
            <w:gridSpan w:val="3"/>
            <w:vAlign w:val="center"/>
          </w:tcPr>
          <w:p>
            <w:pPr>
              <w:spacing w:line="59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总计</w:t>
            </w:r>
          </w:p>
        </w:tc>
        <w:tc>
          <w:tcPr>
            <w:tcW w:w="1270" w:type="dxa"/>
          </w:tcPr>
          <w:p>
            <w:pPr>
              <w:spacing w:line="59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9B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2022-01-25T09:45:43Z</dcterms:created>
  <dc:creator>40689</dc:creator>
  <cp:lastModifiedBy>40689</cp:lastModifiedBy>
  <dcterms:modified xsi:type="dcterms:W3CDTF">2022-01-25T09:46:18Z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E0764B5D495F4B39862B21EABEF0AF9C</vt:lpwstr>
  </property>
</Properties>
</file>