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210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0"/>
        <w:gridCol w:w="416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 号</w:t>
            </w:r>
          </w:p>
        </w:tc>
        <w:tc>
          <w:tcPr>
            <w:tcW w:w="5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 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幼儿教育综合知识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中小学教育综合知识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小学道德与法治、品德与社会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小学体育与健康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中学语文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中学物理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中学化学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中学生物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中学思想政治（道德与法治）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中学历史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中学地理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中学通用技术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中学信息技术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中学体育与健康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小学综合实践活动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小学心理健康教育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中学综合实践活动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中学心理健康教育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50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特殊教育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DC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2022-03-17T02:59:02Z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68CEBBCA226A4E58BE90C667DE1050FD</vt:lpwstr>
  </property>
</Properties>
</file>