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highlight w:val="none"/>
          <w:lang w:val="en-US" w:eastAsia="zh-CN"/>
        </w:rPr>
      </w:pPr>
      <w:r>
        <w:rPr>
          <w:rFonts w:hint="eastAsia" w:ascii="方正小标宋_GBK" w:hAnsi="方正小标宋_GBK" w:eastAsia="方正小标宋_GBK" w:cs="方正小标宋_GBK"/>
          <w:b w:val="0"/>
          <w:bCs w:val="0"/>
          <w:sz w:val="44"/>
          <w:szCs w:val="44"/>
          <w:highlight w:val="none"/>
          <w:lang w:val="en-US" w:eastAsia="zh-CN"/>
        </w:rPr>
        <w:t>考生线上试教须知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bCs/>
          <w:sz w:val="32"/>
          <w:szCs w:val="32"/>
          <w:highlight w:val="none"/>
          <w:lang w:val="en-US" w:eastAsia="zh-CN"/>
        </w:rPr>
      </w:pPr>
      <w:r>
        <w:rPr>
          <w:rFonts w:hint="eastAsia" w:ascii="黑体" w:hAnsi="黑体" w:eastAsia="黑体" w:cs="黑体"/>
          <w:b/>
          <w:bCs/>
          <w:sz w:val="32"/>
          <w:szCs w:val="32"/>
          <w:highlight w:val="none"/>
          <w:lang w:val="en-US" w:eastAsia="zh-CN"/>
        </w:rPr>
        <w:t>一、</w:t>
      </w:r>
      <w:r>
        <w:rPr>
          <w:rFonts w:hint="eastAsia" w:ascii="黑体" w:hAnsi="黑体" w:eastAsia="黑体" w:cs="黑体"/>
          <w:sz w:val="32"/>
          <w:szCs w:val="32"/>
          <w:highlight w:val="none"/>
          <w:lang w:val="en-US" w:eastAsia="zh-CN"/>
        </w:rPr>
        <w:t>试教形</w:t>
      </w:r>
      <w:r>
        <w:rPr>
          <w:rFonts w:hint="eastAsia" w:ascii="黑体" w:hAnsi="黑体" w:eastAsia="黑体" w:cs="黑体"/>
          <w:b w:val="0"/>
          <w:bCs w:val="0"/>
          <w:sz w:val="32"/>
          <w:szCs w:val="32"/>
          <w:highlight w:val="none"/>
          <w:lang w:val="en-US" w:eastAsia="zh-CN"/>
        </w:rPr>
        <w:t>式和时间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试教形式：</w:t>
      </w:r>
      <w:r>
        <w:rPr>
          <w:rFonts w:hint="eastAsia" w:ascii="仿宋_GB2312" w:hAnsi="仿宋_GB2312" w:eastAsia="仿宋_GB2312" w:cs="仿宋_GB2312"/>
          <w:b w:val="0"/>
          <w:bCs w:val="0"/>
          <w:sz w:val="32"/>
          <w:szCs w:val="32"/>
          <w:highlight w:val="none"/>
          <w:lang w:val="en-US" w:eastAsia="zh-CN"/>
        </w:rPr>
        <w:t>线上试教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b/>
          <w:bCs/>
          <w:sz w:val="32"/>
          <w:szCs w:val="32"/>
          <w:highlight w:val="none"/>
          <w:lang w:val="en-US" w:eastAsia="zh-CN"/>
        </w:rPr>
        <w:t>试教时间：</w:t>
      </w:r>
      <w:r>
        <w:rPr>
          <w:rFonts w:hint="eastAsia" w:ascii="仿宋_GB2312" w:hAnsi="仿宋_GB2312" w:eastAsia="仿宋_GB2312" w:cs="仿宋_GB2312"/>
          <w:sz w:val="30"/>
          <w:szCs w:val="30"/>
          <w:highlight w:val="none"/>
          <w:lang w:val="en-US" w:eastAsia="zh-CN"/>
        </w:rPr>
        <w:t>2022年3月18日上午，各科时间安排详见附件2</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和提前熟悉腾讯会议APP，通过此应用进行线上考试并按照学校通知的时间和要求进入相应的线上会议室（设候考室、阅题室和考试室各一间）。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w:t>
      </w:r>
      <w:r>
        <w:rPr>
          <w:rFonts w:hint="eastAsia" w:ascii="仿宋_GB2312" w:hAnsi="仿宋_GB2312" w:eastAsia="仿宋_GB2312" w:cs="仿宋_GB2312"/>
          <w:b/>
          <w:bCs/>
          <w:sz w:val="32"/>
          <w:szCs w:val="32"/>
          <w:highlight w:val="none"/>
          <w:lang w:val="en-US" w:eastAsia="zh-CN"/>
        </w:rPr>
        <w:t>考试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b/>
          <w:bCs/>
          <w:sz w:val="32"/>
          <w:szCs w:val="32"/>
          <w:highlight w:val="none"/>
          <w:lang w:val="en-US" w:eastAsia="zh-CN"/>
        </w:rPr>
        <w:t>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2022年3月18日上午，</w:t>
      </w:r>
      <w:r>
        <w:rPr>
          <w:rFonts w:hint="eastAsia" w:ascii="仿宋_GB2312" w:hAnsi="仿宋_GB2312" w:eastAsia="仿宋_GB2312" w:cs="仿宋_GB2312"/>
          <w:b w:val="0"/>
          <w:bCs w:val="0"/>
          <w:color w:val="auto"/>
          <w:sz w:val="32"/>
          <w:szCs w:val="32"/>
          <w:highlight w:val="none"/>
          <w:lang w:val="en-US" w:eastAsia="zh-CN"/>
        </w:rPr>
        <w:t>学校通过“灵秀小学2022年（第一批）编外聘用制专任教师招聘群”微信</w:t>
      </w:r>
      <w:bookmarkStart w:id="0" w:name="_GoBack"/>
      <w:bookmarkEnd w:id="0"/>
      <w:r>
        <w:rPr>
          <w:rFonts w:hint="eastAsia" w:ascii="仿宋_GB2312" w:hAnsi="仿宋_GB2312" w:eastAsia="仿宋_GB2312" w:cs="仿宋_GB2312"/>
          <w:b w:val="0"/>
          <w:bCs w:val="0"/>
          <w:color w:val="auto"/>
          <w:sz w:val="32"/>
          <w:szCs w:val="32"/>
          <w:highlight w:val="none"/>
          <w:lang w:val="en-US" w:eastAsia="zh-CN"/>
        </w:rPr>
        <w:t>群将候考室会议ID号发送，考</w:t>
      </w:r>
      <w:r>
        <w:rPr>
          <w:rFonts w:hint="eastAsia" w:ascii="仿宋_GB2312" w:hAnsi="仿宋_GB2312" w:eastAsia="仿宋_GB2312" w:cs="仿宋_GB2312"/>
          <w:b w:val="0"/>
          <w:bCs w:val="0"/>
          <w:sz w:val="32"/>
          <w:szCs w:val="32"/>
          <w:highlight w:val="none"/>
          <w:lang w:val="en-US" w:eastAsia="zh-CN"/>
        </w:rPr>
        <w:t>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考生在各科规定时间前未进入候考室的，取消考试资格。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 考生根据考试当天要求的时间、顺序，凭学校发送的阅题室会议ID号进入阅题室，进入阅题室后，考生按工作人员要求在镜头面前出示身份证核验身份，阅题时间为30分钟。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3.考试阅题结束，工作人员将考生移至等候室，等待进入考试室；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4.考生进入考试室，按考官指令进行考试，试教时间为20分钟；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5.考生考试结束后，退出考试室，可退出会议；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 </w:t>
      </w:r>
      <w:r>
        <w:rPr>
          <w:rFonts w:hint="eastAsia" w:ascii="黑体" w:hAnsi="黑体" w:eastAsia="黑体" w:cs="黑体"/>
          <w:b w:val="0"/>
          <w:bCs w:val="0"/>
          <w:sz w:val="32"/>
          <w:szCs w:val="32"/>
          <w:highlight w:val="none"/>
          <w:lang w:val="en-US" w:eastAsia="zh-CN"/>
        </w:rPr>
        <w:t xml:space="preserve">   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 在候考、阅题及考试期间不得查阅资料、不得做与考试无关的其他任何事情，否则取消考试资格及成绩；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CE09CB-350A-4CF7-99FB-34A24C5108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2" w:fontKey="{18B12BF0-3127-4BCB-8166-173DD872923A}"/>
  </w:font>
  <w:font w:name="仿宋_GB2312">
    <w:altName w:val="仿宋"/>
    <w:panose1 w:val="02010609030101010101"/>
    <w:charset w:val="86"/>
    <w:family w:val="modern"/>
    <w:pitch w:val="default"/>
    <w:sig w:usb0="00000000" w:usb1="00000000" w:usb2="00000000" w:usb3="00000000" w:csb0="00040000" w:csb1="00000000"/>
    <w:embedRegular r:id="rId3" w:fontKey="{83831350-2730-427B-9258-075F36D8F1B1}"/>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5B65667"/>
    <w:rsid w:val="07A914E2"/>
    <w:rsid w:val="08B14525"/>
    <w:rsid w:val="092158A6"/>
    <w:rsid w:val="097E1DC2"/>
    <w:rsid w:val="0A56070C"/>
    <w:rsid w:val="0A61429C"/>
    <w:rsid w:val="0BEB58A0"/>
    <w:rsid w:val="0DD95F05"/>
    <w:rsid w:val="0F816DDD"/>
    <w:rsid w:val="10B117C1"/>
    <w:rsid w:val="166D632F"/>
    <w:rsid w:val="16737A67"/>
    <w:rsid w:val="170A6483"/>
    <w:rsid w:val="176F0CC3"/>
    <w:rsid w:val="17AE23D2"/>
    <w:rsid w:val="17C27AE1"/>
    <w:rsid w:val="19185FFA"/>
    <w:rsid w:val="1C914116"/>
    <w:rsid w:val="1D650DAC"/>
    <w:rsid w:val="1FF50F92"/>
    <w:rsid w:val="27A33627"/>
    <w:rsid w:val="28C37093"/>
    <w:rsid w:val="316B0996"/>
    <w:rsid w:val="3358063B"/>
    <w:rsid w:val="33BF2366"/>
    <w:rsid w:val="33CE61B2"/>
    <w:rsid w:val="34C47529"/>
    <w:rsid w:val="379E7F54"/>
    <w:rsid w:val="390D4EE9"/>
    <w:rsid w:val="3A5A6448"/>
    <w:rsid w:val="3AA01871"/>
    <w:rsid w:val="3BB50763"/>
    <w:rsid w:val="3DEF5C91"/>
    <w:rsid w:val="42284BD7"/>
    <w:rsid w:val="43DA4F58"/>
    <w:rsid w:val="45E848F2"/>
    <w:rsid w:val="466B5FB1"/>
    <w:rsid w:val="470164FB"/>
    <w:rsid w:val="48021BF5"/>
    <w:rsid w:val="4B56448B"/>
    <w:rsid w:val="4C5D4F78"/>
    <w:rsid w:val="4E963520"/>
    <w:rsid w:val="529100A2"/>
    <w:rsid w:val="53585695"/>
    <w:rsid w:val="53586820"/>
    <w:rsid w:val="53917B32"/>
    <w:rsid w:val="55543D8C"/>
    <w:rsid w:val="55BD10D8"/>
    <w:rsid w:val="55EA56BF"/>
    <w:rsid w:val="579D3A31"/>
    <w:rsid w:val="58086B60"/>
    <w:rsid w:val="5DC361EB"/>
    <w:rsid w:val="60F30D12"/>
    <w:rsid w:val="63965B7A"/>
    <w:rsid w:val="68B44D97"/>
    <w:rsid w:val="6E0D046C"/>
    <w:rsid w:val="7AA611EC"/>
    <w:rsid w:val="7D5A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y</cp:lastModifiedBy>
  <cp:lastPrinted>2021-08-13T03:31:00Z</cp:lastPrinted>
  <dcterms:modified xsi:type="dcterms:W3CDTF">2022-03-17T04:40:47Z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9F92EED3BF5B4FEAA63D01E8D7771488</vt:lpwstr>
  </property>
</Properties>
</file>