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/>
          <w:color w:val="000000"/>
          <w:kern w:val="0"/>
          <w:sz w:val="24"/>
          <w:szCs w:val="24"/>
        </w:rPr>
      </w:pPr>
      <w:r w:rsidRPr="0082359C">
        <w:rPr>
          <w:rFonts w:ascii="仿宋_GB2312" w:eastAsia="仿宋_GB2312" w:hAnsi="微软雅黑" w:cs="宋体" w:hint="eastAsia"/>
          <w:color w:val="000000"/>
          <w:kern w:val="0"/>
          <w:sz w:val="24"/>
          <w:szCs w:val="24"/>
        </w:rPr>
        <w:t>附件1：</w:t>
      </w: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2022年北岸经开区公开招聘新任教师面试对象名单 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55"/>
        <w:gridCol w:w="909"/>
        <w:gridCol w:w="577"/>
        <w:gridCol w:w="163"/>
        <w:gridCol w:w="577"/>
        <w:gridCol w:w="247"/>
        <w:gridCol w:w="1600"/>
        <w:gridCol w:w="827"/>
        <w:gridCol w:w="578"/>
        <w:gridCol w:w="164"/>
        <w:gridCol w:w="993"/>
      </w:tblGrid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准考证号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笔试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成绩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位次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备注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 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准考证号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笔试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成绩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位次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备注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5000" w:type="pct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一、招聘岗位：小学语文教师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631122101407 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70.3 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1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631122101477 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58 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8 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631122101848 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70.3 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631122101698 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57.1 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9 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631122101597 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64.1 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631122101890 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55.7 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10 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631122101384 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62.6 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631122101459 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52.1 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11 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631122102026 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61.1 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631122101097 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49 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12 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631122101405 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59.6 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631122101840 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42.3 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13 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631122101014 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58.1 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5000" w:type="pct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二、招聘岗位：小学数学教师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631222102724 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82.3 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1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631222103871 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71.9 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10 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631222103662 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80 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631222102642 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71.8 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631222103563 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77.9 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631222103600 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71.8 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11 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631222103537 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77.1 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631222102542 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71.7 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13 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631222104065 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76.9 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631222103417 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70.9 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14 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631222104022 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75.8 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631222102679 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69.9 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15 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631222103294 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74.9 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631222102280 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68.7 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16 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lastRenderedPageBreak/>
              <w:t>631222102347 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72.8 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631222103483 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68.5 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17 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631222104030 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72.5 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631222103553 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68.5 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17 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</w:tbl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 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55"/>
        <w:gridCol w:w="909"/>
        <w:gridCol w:w="577"/>
        <w:gridCol w:w="163"/>
        <w:gridCol w:w="660"/>
        <w:gridCol w:w="247"/>
        <w:gridCol w:w="1600"/>
        <w:gridCol w:w="827"/>
        <w:gridCol w:w="578"/>
        <w:gridCol w:w="164"/>
        <w:gridCol w:w="910"/>
      </w:tblGrid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准考证号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笔试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成绩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位次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备注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 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准考证号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笔试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成绩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位次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4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备注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5000" w:type="pct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三、招聘岗位：小学品德教师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631522104740 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73.9 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1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631522104744 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61.7 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631522104737 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73.2 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631522104736 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60.4 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631522104745 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70.2 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631522104748 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57.3 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631522104742 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64.1 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631522104739 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49.3 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631522104738 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62.3 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5000" w:type="pct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四、招聘岗位：小学科学教师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631422104733 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70.1 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1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631422104650 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48.5 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5000" w:type="pct"/>
            <w:gridSpan w:val="11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五、招聘岗位：小学美术教师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631822105130 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63.7 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1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631822105474 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59.5 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631822105381 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62.1 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2 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631822105267 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58.7 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7 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631822105159 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61 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3 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631822105070 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58.4 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8 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631822105139 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60.3 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4 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631822105600 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58 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9 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631822105083 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60.1 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24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lastRenderedPageBreak/>
              <w:t>六、招聘岗位：初中语文教师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150" w:type="pct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 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  <w:tc>
          <w:tcPr>
            <w:tcW w:w="2400" w:type="pct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b/>
                <w:bCs/>
                <w:color w:val="333333"/>
                <w:kern w:val="0"/>
                <w:szCs w:val="21"/>
              </w:rPr>
              <w:t> </w:t>
            </w: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</w:t>
            </w:r>
          </w:p>
        </w:tc>
      </w:tr>
      <w:tr w:rsidR="0082359C" w:rsidRPr="0082359C" w:rsidTr="0082359C">
        <w:trPr>
          <w:tblCellSpacing w:w="0" w:type="dxa"/>
          <w:jc w:val="center"/>
        </w:trPr>
        <w:tc>
          <w:tcPr>
            <w:tcW w:w="10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633122106321 </w:t>
            </w:r>
          </w:p>
        </w:tc>
        <w:tc>
          <w:tcPr>
            <w:tcW w:w="5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57.8 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1 </w:t>
            </w:r>
          </w:p>
        </w:tc>
        <w:tc>
          <w:tcPr>
            <w:tcW w:w="45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9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35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  <w:tc>
          <w:tcPr>
            <w:tcW w:w="500" w:type="pct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2359C" w:rsidRPr="0082359C" w:rsidRDefault="0082359C" w:rsidP="0082359C">
            <w:pPr>
              <w:widowControl/>
              <w:jc w:val="left"/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</w:pPr>
            <w:r w:rsidRPr="0082359C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</w:rPr>
              <w:t>  </w:t>
            </w:r>
          </w:p>
        </w:tc>
      </w:tr>
    </w:tbl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 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</w:t>
      </w:r>
      <w:r w:rsidRPr="0082359C">
        <w:rPr>
          <w:rFonts w:ascii="微软雅黑" w:eastAsia="微软雅黑" w:hAnsi="微软雅黑" w:cs="宋体" w:hint="eastAsia"/>
          <w:b/>
          <w:bCs/>
          <w:color w:val="000000"/>
          <w:kern w:val="0"/>
          <w:sz w:val="24"/>
          <w:szCs w:val="24"/>
        </w:rPr>
        <w:t> </w:t>
      </w: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</w:t>
      </w:r>
      <w:r w:rsidRPr="0082359C">
        <w:rPr>
          <w:rFonts w:ascii="黑体" w:eastAsia="黑体" w:hAnsi="黑体" w:cs="宋体" w:hint="eastAsia"/>
          <w:color w:val="000000"/>
          <w:kern w:val="0"/>
          <w:sz w:val="24"/>
          <w:szCs w:val="24"/>
        </w:rPr>
        <w:t>附件2：</w:t>
      </w: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2022年北岸经开区公开招聘新任教师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面试考生须知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为保证整个面试工作的顺利、有序开展，现将面试注意事项和考试纪律予以公布，请按照须知要求做好面试前的各项工作，确保整个面试工作的圆满完成。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一、面试报到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1.考生须8:00之前准时到北岸实验小学参加面试，超过8:00未报到视为自动放弃。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2.考生进入考点时，需按照疫情防控要求方可进入考点。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3.考生凭本人有效《居民身份证》、《笔试准考证》参加面试。主动接受身份核验、安全检查和考试违禁物品检查。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4.考生面试服装由北岸教育局提供，不得佩戴手表、发饰、手饰等所有标识物，片段教学不得使用任何道具。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5.考生除随带《居民身份证》和《笔试准考证》外，须将考试违禁物品统一存放在“考生领物室”。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二、考试纪律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lastRenderedPageBreak/>
        <w:t xml:space="preserve">　　在面试过程中，考生应服从考点的统一安排，明确面试的有关程序，自觉遵守考试纪律。发现下列行为者，以作弊处理，取消其面试成绩。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1.在面试（候考）期间，擅自离开考场（候考室）或到其他考场探望。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2.夹带、抄袭与面试有关的资料等。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3.除随带《居民身份证》和《笔试准考证》外，考生未将考试违禁物品统一存放到规定地方。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4.在考点内，候考期间大声喧哗或交谈，影响考场秩序。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5.在面试期间暴露本人真实身份。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面试全过程在监督人员监督下进行，</w:t>
      </w:r>
      <w:r w:rsidRPr="0082359C">
        <w:rPr>
          <w:rFonts w:ascii="仿宋_GB2312" w:eastAsia="仿宋_GB2312" w:hAnsi="微软雅黑" w:cs="宋体" w:hint="eastAsia"/>
          <w:color w:val="000000"/>
          <w:kern w:val="0"/>
          <w:sz w:val="24"/>
          <w:szCs w:val="24"/>
        </w:rPr>
        <w:t>实行全程实时监控录像，请遵守考场纪律。如不遵守考场规则，不服从工作人员管理，有违纪、作弊等行为，将严格按照《事业单位公开招聘违纪违规行为处理规定》（中华人民共和国人力资源和社会保障部令第35号）等有关规定进行处理。</w:t>
      </w: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 </w:t>
      </w:r>
    </w:p>
    <w:p w:rsidR="0082359C" w:rsidRPr="0082359C" w:rsidRDefault="0082359C" w:rsidP="0082359C">
      <w:pPr>
        <w:widowControl/>
        <w:shd w:val="clear" w:color="auto" w:fill="FFFFFF"/>
        <w:jc w:val="left"/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</w:pPr>
      <w:r w:rsidRPr="0082359C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　　未尽事宜由经开区教师招聘领导小组负责解释。 </w:t>
      </w:r>
    </w:p>
    <w:p w:rsidR="00E55392" w:rsidRPr="0082359C" w:rsidRDefault="0082359C">
      <w:bookmarkStart w:id="0" w:name="_GoBack"/>
      <w:bookmarkEnd w:id="0"/>
    </w:p>
    <w:sectPr w:rsidR="00E55392" w:rsidRPr="008235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561F"/>
    <w:rsid w:val="004870D5"/>
    <w:rsid w:val="0082359C"/>
    <w:rsid w:val="00977B11"/>
    <w:rsid w:val="00FE5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3DF6CB-90CC-442E-8241-0362D6F7A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2359C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720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2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31478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668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875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257602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01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367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2022-06-06T07:02:00Z</dcterms:created>
  <dcterms:modified xsi:type="dcterms:W3CDTF">2022-06-06T07:03:00Z</dcterms:modified>
</cp:coreProperties>
</file>