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tbl>
      <w:tblPr>
        <w:tblW w:w="112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6"/>
        <w:gridCol w:w="1634"/>
        <w:gridCol w:w="2202"/>
        <w:gridCol w:w="3686"/>
        <w:gridCol w:w="2307"/>
      </w:tblGrid>
      <w:tr w:rsidR="00E4185F" w:rsidRPr="00E4185F" w:rsidTr="00E4185F">
        <w:trPr>
          <w:trHeight w:val="405"/>
        </w:trPr>
        <w:tc>
          <w:tcPr>
            <w:tcW w:w="9015" w:type="dxa"/>
            <w:gridSpan w:val="5"/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  <w:t>秀屿区机关幼儿园2022年教师遴选面试名单</w:t>
            </w:r>
          </w:p>
        </w:tc>
      </w:tr>
      <w:tr w:rsidR="00E4185F" w:rsidRPr="00E4185F" w:rsidTr="00E4185F">
        <w:trPr>
          <w:trHeight w:val="285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7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b/>
                <w:bCs/>
                <w:color w:val="333333"/>
                <w:kern w:val="0"/>
                <w:sz w:val="22"/>
              </w:rPr>
              <w:t>备注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林丹霞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199512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平海第二中心幼儿园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陈可儿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199709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南日三墩小学附设园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陈若斌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 xml:space="preserve">199210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月塘岱前小学附设园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陈孟航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199308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埭头第一中心幼儿园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陈舒玲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199507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郊尾塘边小学附设园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陈秋萍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199212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城厢区蔡亭幼儿园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宋铖宁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199606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笏石田头小学附设园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吴丽贞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199503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东峤先锋小学附设园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郑丽明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199308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埭头第一中心幼儿园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陈丽苹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199809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陈果桢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199209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笏石下郑小学附设园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陈媛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南日岩下小学附设园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王静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199404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南日军民小学附设园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张益萍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199311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城厢区灵川山门小学附设园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卓丽丽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199811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仙游赖店溪埔小学附设园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陈逸婧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忠门沁头小学附设园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朱丽丽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199208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南日浮叶小学附设园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林旭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199408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东埔塔林小学附设园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蔡婷婷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埭头第二中心园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林颖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199709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埭头第二中心园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罗榕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 xml:space="preserve">199610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湖东学校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张林洁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199401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平海第二中心幼儿园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吴梦晗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199808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南日沙洋小学附设园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林艳红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199303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忠门沁头小学附设园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梁颂华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199511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山亭中心幼儿园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林珍凤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忠门沁头小学附设园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魏金燕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199403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平海第二中心幼儿园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陈丽萍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平海上林小学附设园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29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郑涵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199302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南日中心幼儿园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40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30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郑丽丽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199601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新度阳城小学附设园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</w:tc>
      </w:tr>
      <w:tr w:rsidR="00E4185F" w:rsidRPr="00E4185F" w:rsidTr="00E4185F">
        <w:trPr>
          <w:trHeight w:val="1620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 xml:space="preserve">免试 </w:t>
            </w:r>
          </w:p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 </w:t>
            </w:r>
          </w:p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对象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颜莉娜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199501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埭头第一中心幼儿园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185F" w:rsidRPr="00E4185F" w:rsidRDefault="00E4185F" w:rsidP="00E418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4185F">
              <w:rPr>
                <w:rFonts w:ascii="宋体" w:eastAsia="宋体" w:hAnsi="宋体" w:cs="宋体"/>
                <w:color w:val="333333"/>
                <w:kern w:val="0"/>
                <w:sz w:val="22"/>
              </w:rPr>
              <w:t>免试依据：               1.市教学技能大赛幼儿园学科二等奖                                                                             2.省教学大赛幼儿园组三等奖</w:t>
            </w:r>
          </w:p>
        </w:tc>
      </w:tr>
    </w:tbl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center"/>
        <w:rPr>
          <w:rFonts w:ascii="宋体" w:eastAsia="宋体" w:hAnsi="宋体" w:cs="宋体"/>
          <w:color w:val="333333"/>
          <w:kern w:val="0"/>
          <w:sz w:val="27"/>
          <w:szCs w:val="27"/>
        </w:rPr>
      </w:pPr>
      <w:r w:rsidRPr="00E4185F">
        <w:rPr>
          <w:rFonts w:ascii="方正小标宋简体" w:eastAsia="方正小标宋简体" w:hAnsi="方正小标宋简体" w:cs="方正小标宋简体" w:hint="eastAsia"/>
          <w:b/>
          <w:bCs/>
          <w:color w:val="333333"/>
          <w:kern w:val="0"/>
          <w:sz w:val="40"/>
          <w:szCs w:val="40"/>
        </w:rPr>
        <w:t>2022年秀屿区机关幼儿园教师遴选面试须知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center"/>
        <w:rPr>
          <w:rFonts w:ascii="宋体" w:eastAsia="宋体" w:hAnsi="宋体" w:cs="宋体"/>
          <w:color w:val="333333"/>
          <w:kern w:val="0"/>
          <w:sz w:val="27"/>
          <w:szCs w:val="27"/>
        </w:rPr>
      </w:pPr>
      <w:r w:rsidRPr="00E4185F">
        <w:rPr>
          <w:rFonts w:ascii="方正小标宋简体" w:eastAsia="方正小标宋简体" w:hAnsi="方正小标宋简体" w:cs="方正小标宋简体" w:hint="eastAsia"/>
          <w:b/>
          <w:bCs/>
          <w:color w:val="333333"/>
          <w:kern w:val="0"/>
          <w:sz w:val="40"/>
          <w:szCs w:val="40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1.面试对象在规定时间（当天上午7:00-7：20）报到，逾期视为自动放弃面试资格。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2.面试对象进入考场时一律核验身份，在接受身份识别和验证时须摘除口罩，不得因为佩戴口罩影响身份识</w:t>
      </w: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lastRenderedPageBreak/>
        <w:t>别。须持“两码一证”（“福建健康码”绿码和“通信大数据行程卡”绿码、48小时内核酸检测报告），并提交《疫情防控个人健康承诺书》，且符合属地疫情防控要求的，方可参加面试。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　　3.面试对象在报到时须出示身份证、面试证，将手机等电子设备（如手机、手表、电子手环、计算器，以及具有发送或者接收信息功能的设备、电子存储设备等考试违禁物品）交由工作人员统一保管，并接受检查，之后进入候场室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　　4.面试对象进入候场室后不得喧哗，候场室保持安静，不得随意离开，确须离开的，须经工作人员同意，且每次只能允许一位面试对象进出。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　　5.面试对象在监察人员监督下随机抽取抽签顺序号及面试序号，并佩带序号牌按顺序参加面试。面试对象在抽取顺序号及面试序号后不得与他人互换，一经发现按作弊严肃处理。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6.片段教学：每位面试对象片段教学准备时间为50分钟，时间一到由工作人员安排进入面试室。片段教学所需教材、草稿纸、用笔统一提供。片段教学准备时，面试对象不得夹带与面试有关的材料，不得相互抄袭，不得交头接耳，一经发现取消面试资格。片段教学准备稿不打分，只对现场教学片段进行评分，片段教学展示时间10分钟，不得超时。　　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lastRenderedPageBreak/>
        <w:t>7.每位面试对象面试时只报序号，不作自我介绍，不得有意让评委知道姓名等个人信息。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　　8.各项目成绩均由评委7人当场打分，后经工作人员去掉1个最高分、1个最低分，取平均分为各项目最后得分。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　　9.片段教学后面试对象当场听取片段教学成绩，后进入下一个环节面试。面试结束后带齐随身物品到门厅报到处取回手机离开考场，不得返回候场室与其他未参考者接触，一经发现取消面试成绩。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10.面试对象必须统一着装，着纯白色圆领短袖、黑色长裤，不佩戴手表、发饰、首饰及其他标识物。舞蹈环节需要道具的，面试现场予以提供，面试前可提前联系工作人员。未按着装要求的面试对象，不得进场面试。通讯工具等考试违禁物品必须按规定位置放置，违反者以作弊论处，取消其面试成绩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8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11.面试全程实时监控录像，请遵守考场纪律。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bCs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bCs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bCs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黑体" w:hAnsi="Calibri" w:cs="Calibri"/>
          <w:bCs/>
          <w:color w:val="333333"/>
          <w:kern w:val="0"/>
          <w:sz w:val="32"/>
          <w:szCs w:val="32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黑体" w:eastAsia="黑体" w:hAnsi="黑体" w:cs="黑体" w:hint="eastAsia"/>
          <w:bCs/>
          <w:color w:val="333333"/>
          <w:kern w:val="0"/>
          <w:sz w:val="32"/>
          <w:szCs w:val="32"/>
        </w:rPr>
        <w:t>附件3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黑体" w:eastAsia="黑体" w:hAnsi="宋体" w:cs="黑体" w:hint="eastAsia"/>
          <w:color w:val="333333"/>
          <w:kern w:val="0"/>
          <w:sz w:val="32"/>
          <w:szCs w:val="32"/>
        </w:rPr>
        <w:lastRenderedPageBreak/>
        <w:t>疫情防控个人健康状况承诺书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 xml:space="preserve">报考人员面试前 14 天内，是否有以下情况,如有，请提前向秀屿区机关幼儿园报告：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1.本人、共同居住人员、密切往来人员是否被诊断为新冠肺炎确诊病例、疑似病例、无症状感染者：</w:t>
      </w: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□是 □否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如是，请注明人员、时间、地点、情况：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。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</w:rPr>
        <w:t>  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                                                  </w:t>
      </w:r>
      <w:r w:rsidRPr="00E4185F">
        <w:rPr>
          <w:rFonts w:ascii="Calibri" w:eastAsia="仿宋_GB2312" w:hAnsi="Calibri" w:cs="Calibri" w:hint="eastAsia"/>
          <w:color w:val="333333"/>
          <w:kern w:val="0"/>
          <w:sz w:val="30"/>
          <w:szCs w:val="30"/>
          <w:u w:val="single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2.本人、共同居住人员、密切往来人员是否被判断为密切接触者、 次密切接触者：</w:t>
      </w: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□是 □否 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</w:rPr>
        <w:t>  </w:t>
      </w:r>
      <w:r w:rsidRPr="00E4185F">
        <w:rPr>
          <w:rFonts w:ascii="Calibri" w:eastAsia="仿宋_GB2312" w:hAnsi="Calibri" w:cs="Calibri" w:hint="eastAsia"/>
          <w:color w:val="333333"/>
          <w:kern w:val="0"/>
          <w:sz w:val="30"/>
          <w:szCs w:val="30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如是，请注明人员、时间、地点、情况：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。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3.本人、共同居住人员、密切往来人员是否到过境外旅居或与来自境外人员接触：</w:t>
      </w: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□是 □否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如是，请注明人员、时间、地点、情况：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。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4.本人、共同居住人员、密切往来人员是否到过国内疫情中、高风险地区旅居或与来自上述地区相关人员接触：</w:t>
      </w: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>□是 □否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 xml:space="preserve">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如是，请注明人员、时间、地点、情况：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。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5.本人近 14 天是否有发热(体温高于 37.3℃)、乏力、咳嗽、头痛、咽痛、腹泻、味（嗅）觉减退、呕吐、黄疸、皮疹、结膜充血等不适症状：</w:t>
      </w: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□是 □否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如是,请注明就诊医院、时间及疾病名称、是否进行核酸检测排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lastRenderedPageBreak/>
        <w:t>查</w:t>
      </w:r>
      <w:r w:rsidRPr="00E4185F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</w:rPr>
        <w:t xml:space="preserve"> 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本人承诺：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以上申报内容均属实，如有隐瞒、虚报，本人自愿承担一切法律责任和相应后果。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仿宋_GB2312" w:hAnsi="Calibri" w:cs="Calibri" w:hint="eastAsia"/>
          <w:color w:val="333333"/>
          <w:kern w:val="0"/>
          <w:sz w:val="30"/>
          <w:szCs w:val="30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Calibri" w:eastAsia="仿宋_GB2312" w:hAnsi="Calibri" w:cs="Calibri" w:hint="eastAsia"/>
          <w:color w:val="333333"/>
          <w:kern w:val="0"/>
          <w:sz w:val="24"/>
          <w:szCs w:val="24"/>
        </w:rPr>
        <w:t> 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1600" w:firstLine="4819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 xml:space="preserve">承诺人签名： </w:t>
      </w:r>
    </w:p>
    <w:p w:rsidR="00E4185F" w:rsidRPr="00E4185F" w:rsidRDefault="00E4185F" w:rsidP="00E4185F">
      <w:pPr>
        <w:widowControl/>
        <w:shd w:val="clear" w:color="auto" w:fill="FFFFFF"/>
        <w:spacing w:before="100" w:beforeAutospacing="1" w:after="100" w:afterAutospacing="1" w:line="460" w:lineRule="exact"/>
        <w:ind w:firstLineChars="1600" w:firstLine="4819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4185F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>承诺时间：</w:t>
      </w:r>
      <w:r w:rsidRPr="00E4185F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2022年 月 日</w:t>
      </w:r>
    </w:p>
    <w:p w:rsidR="00E55392" w:rsidRDefault="00E4185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27C"/>
    <w:rsid w:val="004870D5"/>
    <w:rsid w:val="00977B11"/>
    <w:rsid w:val="00BB027C"/>
    <w:rsid w:val="00E4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E98654-250A-4ACF-B28E-ADD89F7A7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free-read-leaf">
    <w:name w:val="b-free-read-leaf"/>
    <w:basedOn w:val="a0"/>
    <w:rsid w:val="00E4185F"/>
  </w:style>
  <w:style w:type="paragraph" w:customStyle="1" w:styleId="a3">
    <w:name w:val="a"/>
    <w:basedOn w:val="a"/>
    <w:rsid w:val="00E418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3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1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18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088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2022-06-21T02:59:00Z</dcterms:created>
  <dcterms:modified xsi:type="dcterms:W3CDTF">2022-06-21T02:59:00Z</dcterms:modified>
</cp:coreProperties>
</file>