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操作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指南</w:t>
      </w:r>
    </w:p>
    <w:p>
      <w:pPr>
        <w:spacing w:line="560" w:lineRule="exact"/>
        <w:rPr>
          <w:rFonts w:ascii="仿宋_GB2312" w:hAnsi="仿宋_GB2312" w:eastAsia="仿宋_GB2312" w:cs="仿宋_GB2312"/>
          <w:b/>
          <w:sz w:val="44"/>
          <w:szCs w:val="44"/>
        </w:rPr>
      </w:pPr>
    </w:p>
    <w:p>
      <w:pPr>
        <w:topLinePunct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一、报名前的准备工作</w:t>
      </w:r>
    </w:p>
    <w:p>
      <w:pPr>
        <w:topLinePunct/>
        <w:spacing w:line="560" w:lineRule="exact"/>
        <w:ind w:firstLine="640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本系统支持IE8及以上版本的浏览器、搜狗浏览器和360浏览器，其他非主流浏览器没有经过严格的测试，建议不要使用。</w:t>
      </w:r>
    </w:p>
    <w:p>
      <w:pPr>
        <w:topLinePunct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二、打开“网上报名”页面。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进入襄州区人事考试网</w:t>
      </w:r>
      <w:r>
        <w:rPr>
          <w:rFonts w:hint="eastAsia" w:ascii="仿宋_GB2312" w:hAnsi="仿宋_GB2312" w:eastAsia="仿宋_GB2312" w:cs="仿宋_GB2312"/>
          <w:sz w:val="32"/>
          <w:szCs w:val="32"/>
        </w:rPr>
        <w:t>（http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s</w:t>
      </w:r>
      <w:r>
        <w:rPr>
          <w:rFonts w:hint="eastAsia" w:ascii="仿宋_GB2312" w:hAnsi="仿宋_GB2312" w:eastAsia="仿宋_GB2312" w:cs="仿宋_GB2312"/>
          <w:sz w:val="32"/>
          <w:szCs w:val="32"/>
        </w:rPr>
        <w:t>://</w:t>
      </w:r>
      <w:r>
        <w:rPr>
          <w:rFonts w:ascii="仿宋_GB2312" w:hAnsi="仿宋_GB2312" w:eastAsia="仿宋_GB2312" w:cs="仿宋_GB2312"/>
          <w:sz w:val="28"/>
          <w:szCs w:val="28"/>
        </w:rPr>
        <w:t xml:space="preserve"> www.</w:t>
      </w:r>
      <w:r>
        <w:rPr>
          <w:rFonts w:hint="eastAsia" w:ascii="仿宋_GB2312" w:hAnsi="仿宋_GB2312" w:eastAsia="仿宋_GB2312" w:cs="仿宋_GB2312"/>
          <w:sz w:val="28"/>
          <w:szCs w:val="28"/>
        </w:rPr>
        <w:t>xzrsksw</w:t>
      </w:r>
      <w:r>
        <w:rPr>
          <w:rFonts w:ascii="仿宋_GB2312" w:hAnsi="仿宋_GB2312" w:eastAsia="仿宋_GB2312" w:cs="仿宋_GB2312"/>
          <w:sz w:val="28"/>
          <w:szCs w:val="28"/>
        </w:rPr>
        <w:t>.org.cn</w:t>
      </w:r>
      <w:r>
        <w:rPr>
          <w:rFonts w:hint="eastAsia" w:ascii="仿宋_GB2312" w:hAnsi="仿宋_GB2312" w:eastAsia="仿宋_GB2312" w:cs="仿宋_GB2312"/>
          <w:sz w:val="32"/>
          <w:szCs w:val="32"/>
        </w:rPr>
        <w:t>）点击网页左上版块的“网上报名”菜单后进入网上报名页面，找到《</w:t>
      </w:r>
      <w:r>
        <w:rPr>
          <w:rFonts w:hint="eastAsia" w:ascii="仿宋" w:hAnsi="仿宋" w:eastAsia="仿宋" w:cs="仿宋"/>
          <w:sz w:val="32"/>
          <w:szCs w:val="32"/>
        </w:rPr>
        <w:t>2022年度襄州区教育系统高中（含职教中心）面向社会公开招聘教师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》——“我要报名”，并按步骤操作。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（报名截图所涉及的公告名称、报名时间和资格审核时间仅为网站测试内容，非正式报名时间，正式公告名称及时间均以公告为准）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865" cy="3154045"/>
            <wp:effectExtent l="0" t="0" r="6985" b="8255"/>
            <wp:docPr id="1" name="图片 1" descr="HDB09$V7Q47UR]44N_HY88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DB09$V7Q47UR]44N_HY88U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0500" cy="3004185"/>
            <wp:effectExtent l="0" t="0" r="6350" b="5715"/>
            <wp:docPr id="2" name="图片 2" descr="5$SH[IX7$CSC3GWPLE{(N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$SH[IX7$CSC3GWPLE{(N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0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三、考生基本信息填报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仔细阅读公告，阅读完毕在公告的最下方点击“我已阅读并完全理解”，进入基本信息填报页面，页面中的项目需要考生逐项、如实填写，填写完毕后点击“确定提交”。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（所有带*号的都是必填项，信息填报不完整，审核将不会通过,并且系统会给出提示，）</w:t>
      </w:r>
    </w:p>
    <w:p>
      <w:pPr>
        <w:rPr>
          <w:rFonts w:hint="eastAsia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865" cy="3300095"/>
            <wp:effectExtent l="0" t="0" r="6985" b="14605"/>
            <wp:docPr id="3" name="图片 3" descr="J%ZO]8BMP1KS@@Z$PKREGY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J%ZO]8BMP1KS@@Z$PKREGYQ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0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2673985"/>
            <wp:effectExtent l="0" t="0" r="5715" b="12065"/>
            <wp:docPr id="4" name="图片 4" descr="UU(OT%2``%{UOPTNSNOX]8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UU(OT%2``%{UOPTNSNOX]8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7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FF0000"/>
          <w:sz w:val="32"/>
          <w:szCs w:val="36"/>
        </w:rPr>
      </w:pPr>
      <w:r>
        <w:rPr>
          <w:rFonts w:hint="eastAsia"/>
          <w:color w:val="FF0000"/>
          <w:sz w:val="32"/>
          <w:szCs w:val="36"/>
        </w:rPr>
        <w:t>填报完成后，点击下一步，进行上传照片。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四、上传照片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基本信息填报完毕后，点击下一步，自动跳转到上传照片页面，点击浏览选择照片后点击上传，如下图：</w:t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325" cy="2499360"/>
            <wp:effectExtent l="0" t="0" r="9525" b="15240"/>
            <wp:docPr id="5" name="图片 5" descr="{%M]X92Y]{IKL)9T7{G)QZ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{%M]X92Y]{IKL)9T7{G)QZW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121275" cy="2628265"/>
            <wp:effectExtent l="0" t="0" r="3175" b="635"/>
            <wp:docPr id="6" name="图片 6" descr="GZ%S`M]1{32~~TKWS(L%RI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Z%S`M]1{32~~TKWS(L%RIW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1275" cy="262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04155" cy="2736215"/>
            <wp:effectExtent l="0" t="0" r="10795" b="6985"/>
            <wp:docPr id="8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04155" cy="273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</w:p>
    <w:p>
      <w:pPr>
        <w:spacing w:line="560" w:lineRule="exact"/>
        <w:ind w:firstLine="640" w:firstLineChars="200"/>
        <w:rPr>
          <w:rFonts w:hint="eastAsia"/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确认照片无误后点击确认提交。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98440" cy="2592070"/>
            <wp:effectExtent l="0" t="0" r="16510" b="17780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8440" cy="2592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</w:p>
    <w:p>
      <w:pPr>
        <w:ind w:firstLine="1120" w:firstLineChars="350"/>
        <w:rPr>
          <w:rFonts w:hint="eastAsia" w:ascii="黑体" w:hAnsi="黑体" w:eastAsia="黑体" w:cs="黑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五、网上审核结果查询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网上报名-审核结果查询，选择项目,输入报名号和身份证号，如下图：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18760" cy="3131820"/>
            <wp:effectExtent l="0" t="0" r="15240" b="11430"/>
            <wp:docPr id="9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8760" cy="3131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99710" cy="3420110"/>
            <wp:effectExtent l="0" t="0" r="15240" b="8890"/>
            <wp:docPr id="10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99710" cy="3420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196840" cy="2339975"/>
            <wp:effectExtent l="0" t="0" r="3810" b="3175"/>
            <wp:docPr id="11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96840" cy="2339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如果审核结果为“未审”或“不通过”，考生在规定的时间，可用点击“修改报名数据”按钮，进入基本信息填报页面，重新提交报名数据，等待审核人员“再次审核”。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如果考生忘记报名号，请先选择“报名项目”，然后单击“忘记报名号”，进入查找“找回报名号”网页，输入”考生姓名和身份证号”，点击“查询结果”按钮， 如下图：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133725" cy="1533525"/>
            <wp:effectExtent l="0" t="0" r="9525" b="9525"/>
            <wp:docPr id="1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ind w:firstLine="640" w:firstLineChars="200"/>
        <w:rPr>
          <w:rFonts w:hint="eastAsia"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六、网上</w:t>
      </w:r>
      <w:r>
        <w:rPr>
          <w:rFonts w:hint="eastAsia" w:ascii="黑体" w:hAnsi="黑体" w:eastAsia="黑体" w:cs="宋体"/>
          <w:sz w:val="32"/>
          <w:szCs w:val="36"/>
        </w:rPr>
        <w:t>缴费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（1）如果本次报名支付缴费，初审通过后，下图的“审核结果查询”页面，会显示出“网上缴费”链接。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7485" cy="2376170"/>
            <wp:effectExtent l="0" t="0" r="18415" b="5080"/>
            <wp:docPr id="12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2376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或者在首页点击“网上支付”，选择报名项目，输入报名号和身份证号，点击查询结果，支付结果显示“未支付”，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点击“网上支付”按钮进行支付。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11140" cy="3204210"/>
            <wp:effectExtent l="0" t="0" r="3810" b="15240"/>
            <wp:docPr id="13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3204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0180" cy="3420110"/>
            <wp:effectExtent l="0" t="0" r="7620" b="8890"/>
            <wp:docPr id="15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3420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41925" cy="2700020"/>
            <wp:effectExtent l="0" t="0" r="15875" b="5080"/>
            <wp:docPr id="16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41925" cy="2700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（2）点击“网上缴费”链接或“网上支付”按钮，出现下图缴费信息确认页面，请单击下图的ICBC中国工商银行图片进行网上支付。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1770" cy="4464050"/>
            <wp:effectExtent l="0" t="0" r="5080" b="12700"/>
            <wp:docPr id="17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464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92725" cy="3851910"/>
            <wp:effectExtent l="0" t="0" r="3175" b="15240"/>
            <wp:docPr id="18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92725" cy="3851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（3）点击上图的“确定”按钮后，系统会自动跳转到支付页面（如果支付页面跳转失败，请直接重试），出现下图时，考生可以直接使用微信、支付宝APP，扫描图中的二维码进行支付。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19395" cy="4104005"/>
            <wp:effectExtent l="0" t="0" r="14605" b="10795"/>
            <wp:docPr id="19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19395" cy="4104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spacing w:line="560" w:lineRule="exact"/>
        <w:ind w:left="561" w:firstLine="640" w:firstLineChars="200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（4）支付成功后，系统会自动返回报名网页，同时显示出“缴费通知单”，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如果因为电脑的原因，没有自动跳转回报名网页，请考生不要担心，系统会定时自动确认缴费信息，过5分钟后再查询支付结果。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06695" cy="2915920"/>
            <wp:effectExtent l="0" t="0" r="8255" b="17780"/>
            <wp:docPr id="20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3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06695" cy="2915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（5）缴费成功后，考生可以在首页左上板块点击“网上支付”栏查询结果自行打印“缴费通知单”和在“审核结果查询”栏自行打印“报名表”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422900" cy="3888105"/>
            <wp:effectExtent l="0" t="0" r="6350" b="17145"/>
            <wp:docPr id="22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5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3888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06695" cy="2915920"/>
            <wp:effectExtent l="0" t="0" r="8255" b="17780"/>
            <wp:docPr id="21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4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06695" cy="2915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25745" cy="3383915"/>
            <wp:effectExtent l="0" t="0" r="8255" b="6985"/>
            <wp:docPr id="23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6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25745" cy="3383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系统生成的报名表（样表）：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676900" cy="6877050"/>
            <wp:effectExtent l="0" t="0" r="0" b="0"/>
            <wp:docPr id="24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7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NmVmNTgwNTc4OWNkNzEzMjY2MDMxYTk2MDA3MWMifQ=="/>
  </w:docVars>
  <w:rsids>
    <w:rsidRoot w:val="00236271"/>
    <w:rsid w:val="00016D51"/>
    <w:rsid w:val="000A48DE"/>
    <w:rsid w:val="0012580B"/>
    <w:rsid w:val="0015226E"/>
    <w:rsid w:val="001A4F46"/>
    <w:rsid w:val="00236271"/>
    <w:rsid w:val="002D276E"/>
    <w:rsid w:val="003E7ECB"/>
    <w:rsid w:val="003F68E8"/>
    <w:rsid w:val="0041020C"/>
    <w:rsid w:val="004249E6"/>
    <w:rsid w:val="00455611"/>
    <w:rsid w:val="00540AAC"/>
    <w:rsid w:val="00612223"/>
    <w:rsid w:val="006A15B3"/>
    <w:rsid w:val="00727792"/>
    <w:rsid w:val="007562D2"/>
    <w:rsid w:val="00775C75"/>
    <w:rsid w:val="007D7A3C"/>
    <w:rsid w:val="00862A37"/>
    <w:rsid w:val="008A41C5"/>
    <w:rsid w:val="008D2261"/>
    <w:rsid w:val="00991B0F"/>
    <w:rsid w:val="009C19D6"/>
    <w:rsid w:val="00A33647"/>
    <w:rsid w:val="00B03CC3"/>
    <w:rsid w:val="00B208A6"/>
    <w:rsid w:val="00BB2C9E"/>
    <w:rsid w:val="00BB2CBD"/>
    <w:rsid w:val="00C3186A"/>
    <w:rsid w:val="00D96B76"/>
    <w:rsid w:val="00E304C0"/>
    <w:rsid w:val="00E77EA8"/>
    <w:rsid w:val="00EF4C81"/>
    <w:rsid w:val="00F2498A"/>
    <w:rsid w:val="00F543C5"/>
    <w:rsid w:val="00FA3C4E"/>
    <w:rsid w:val="00FC3301"/>
    <w:rsid w:val="00FD58BE"/>
    <w:rsid w:val="01D95E1A"/>
    <w:rsid w:val="0E40275D"/>
    <w:rsid w:val="16C01CA6"/>
    <w:rsid w:val="2815623E"/>
    <w:rsid w:val="28E56870"/>
    <w:rsid w:val="2ED743F3"/>
    <w:rsid w:val="362B4C1C"/>
    <w:rsid w:val="48855368"/>
    <w:rsid w:val="53AF42CE"/>
    <w:rsid w:val="56CB5F56"/>
    <w:rsid w:val="5752338F"/>
    <w:rsid w:val="5CB84210"/>
    <w:rsid w:val="69D3198E"/>
    <w:rsid w:val="6D9B5A58"/>
    <w:rsid w:val="6DF86BDC"/>
    <w:rsid w:val="6F4C3F68"/>
    <w:rsid w:val="762117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1061</Words>
  <Characters>1097</Characters>
  <Lines>8</Lines>
  <Paragraphs>2</Paragraphs>
  <TotalTime>156</TotalTime>
  <ScaleCrop>false</ScaleCrop>
  <LinksUpToDate>false</LinksUpToDate>
  <CharactersWithSpaces>1099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2020-08-27T01:22:00Z</dcterms:created>
  <dc:creator>Administrator</dc:creator>
  <cp:lastModifiedBy>陆忱钟情的沈遇之</cp:lastModifiedBy>
  <dcterms:modified xsi:type="dcterms:W3CDTF">2022-07-11T02:39:34Z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ABCD1452132243D2833A0D6733CEE5BB</vt:lpwstr>
  </property>
</Properties>
</file>