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3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3"/>
        <w:gridCol w:w="794"/>
        <w:gridCol w:w="467"/>
        <w:gridCol w:w="114"/>
        <w:gridCol w:w="312"/>
        <w:gridCol w:w="363"/>
        <w:gridCol w:w="137"/>
        <w:gridCol w:w="100"/>
        <w:gridCol w:w="224"/>
        <w:gridCol w:w="564"/>
        <w:gridCol w:w="125"/>
        <w:gridCol w:w="362"/>
        <w:gridCol w:w="538"/>
        <w:gridCol w:w="159"/>
        <w:gridCol w:w="653"/>
        <w:gridCol w:w="213"/>
        <w:gridCol w:w="412"/>
        <w:gridCol w:w="230"/>
        <w:gridCol w:w="383"/>
        <w:gridCol w:w="10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方正黑体_GBK" w:hAnsi="方正黑体_GBK" w:eastAsia="方正黑体_GBK" w:cs="方正黑体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附件3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8338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color w:val="000000" w:themeColor="text1"/>
                <w:sz w:val="36"/>
                <w:szCs w:val="36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 w:themeColor="text1"/>
                <w:kern w:val="0"/>
                <w:sz w:val="34"/>
                <w:szCs w:val="3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隆阳区2022年公开选调选聘</w:t>
            </w:r>
            <w:bookmarkStart w:id="0" w:name="_GoBack"/>
            <w:bookmarkEnd w:id="0"/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 w:themeColor="text1"/>
                <w:kern w:val="0"/>
                <w:sz w:val="34"/>
                <w:szCs w:val="3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3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10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民    族</w:t>
            </w:r>
          </w:p>
        </w:tc>
        <w:tc>
          <w:tcPr>
            <w:tcW w:w="12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插入彩色近期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证件照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3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政 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 貌</w:t>
            </w:r>
          </w:p>
        </w:tc>
        <w:tc>
          <w:tcPr>
            <w:tcW w:w="10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教师资格</w:t>
            </w:r>
          </w:p>
        </w:tc>
        <w:tc>
          <w:tcPr>
            <w:tcW w:w="12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8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身 份 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号    码</w:t>
            </w:r>
          </w:p>
        </w:tc>
        <w:tc>
          <w:tcPr>
            <w:tcW w:w="320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时    间</w:t>
            </w:r>
          </w:p>
        </w:tc>
        <w:tc>
          <w:tcPr>
            <w:tcW w:w="12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8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320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现任教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  科</w:t>
            </w:r>
          </w:p>
        </w:tc>
        <w:tc>
          <w:tcPr>
            <w:tcW w:w="12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8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  历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毕 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 校</w:t>
            </w:r>
          </w:p>
        </w:tc>
        <w:tc>
          <w:tcPr>
            <w:tcW w:w="187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所 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 业</w:t>
            </w:r>
          </w:p>
        </w:tc>
        <w:tc>
          <w:tcPr>
            <w:tcW w:w="29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在职学历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毕 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 校</w:t>
            </w:r>
          </w:p>
        </w:tc>
        <w:tc>
          <w:tcPr>
            <w:tcW w:w="187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所 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 业</w:t>
            </w:r>
          </w:p>
        </w:tc>
        <w:tc>
          <w:tcPr>
            <w:tcW w:w="29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现任职务</w:t>
            </w:r>
          </w:p>
        </w:tc>
        <w:tc>
          <w:tcPr>
            <w:tcW w:w="320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任职时间</w:t>
            </w:r>
          </w:p>
        </w:tc>
        <w:tc>
          <w:tcPr>
            <w:tcW w:w="29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工作单位等级</w:t>
            </w:r>
          </w:p>
        </w:tc>
        <w:tc>
          <w:tcPr>
            <w:tcW w:w="320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认定时间</w:t>
            </w:r>
          </w:p>
        </w:tc>
        <w:tc>
          <w:tcPr>
            <w:tcW w:w="29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4259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16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320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  <w:tc>
          <w:tcPr>
            <w:tcW w:w="29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近三年履职 考 核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情    况</w:t>
            </w:r>
          </w:p>
        </w:tc>
        <w:tc>
          <w:tcPr>
            <w:tcW w:w="228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2019年</w:t>
            </w:r>
          </w:p>
        </w:tc>
        <w:tc>
          <w:tcPr>
            <w:tcW w:w="26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2020年</w:t>
            </w:r>
          </w:p>
        </w:tc>
        <w:tc>
          <w:tcPr>
            <w:tcW w:w="226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县（市、区）统考情况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18"/>
                <w:szCs w:val="1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（任填一次）</w:t>
            </w:r>
          </w:p>
        </w:tc>
        <w:tc>
          <w:tcPr>
            <w:tcW w:w="1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统考时间</w:t>
            </w:r>
          </w:p>
        </w:tc>
        <w:tc>
          <w:tcPr>
            <w:tcW w:w="7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学段</w:t>
            </w:r>
          </w:p>
        </w:tc>
        <w:tc>
          <w:tcPr>
            <w:tcW w:w="10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年级</w:t>
            </w:r>
          </w:p>
        </w:tc>
        <w:tc>
          <w:tcPr>
            <w:tcW w:w="10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统考科目</w:t>
            </w:r>
          </w:p>
        </w:tc>
        <w:tc>
          <w:tcPr>
            <w:tcW w:w="10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统考成绩</w:t>
            </w:r>
          </w:p>
        </w:tc>
        <w:tc>
          <w:tcPr>
            <w:tcW w:w="10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综合排名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是否符合报名要求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2021年7月</w:t>
            </w:r>
          </w:p>
        </w:tc>
        <w:tc>
          <w:tcPr>
            <w:tcW w:w="7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2022年1月</w:t>
            </w:r>
          </w:p>
        </w:tc>
        <w:tc>
          <w:tcPr>
            <w:tcW w:w="7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2022年7月</w:t>
            </w:r>
          </w:p>
        </w:tc>
        <w:tc>
          <w:tcPr>
            <w:tcW w:w="7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提升幅度较大</w:t>
            </w:r>
          </w:p>
        </w:tc>
        <w:tc>
          <w:tcPr>
            <w:tcW w:w="1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统考班级</w:t>
            </w:r>
          </w:p>
        </w:tc>
        <w:tc>
          <w:tcPr>
            <w:tcW w:w="12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统考学科</w:t>
            </w:r>
          </w:p>
        </w:tc>
        <w:tc>
          <w:tcPr>
            <w:tcW w:w="10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提升名次</w:t>
            </w:r>
          </w:p>
        </w:tc>
        <w:tc>
          <w:tcPr>
            <w:tcW w:w="20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5" w:hRule="atLeas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个人简历</w:t>
            </w:r>
          </w:p>
        </w:tc>
        <w:tc>
          <w:tcPr>
            <w:tcW w:w="7175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2" w:hRule="atLeas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7175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0" w:hRule="atLeas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意   见</w:t>
            </w:r>
          </w:p>
        </w:tc>
        <w:tc>
          <w:tcPr>
            <w:tcW w:w="7175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签   章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0" w:hRule="atLeas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主管部门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意    见</w:t>
            </w:r>
          </w:p>
        </w:tc>
        <w:tc>
          <w:tcPr>
            <w:tcW w:w="7175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签   章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3" w:hRule="atLeas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县（市、区）组织、人社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部门意见</w:t>
            </w:r>
          </w:p>
        </w:tc>
        <w:tc>
          <w:tcPr>
            <w:tcW w:w="7175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720" w:firstLineChars="30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签   章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8338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注：1、本表统一电子版填写，彩色双面打印；2、填写时不能修改表格格式。</w:t>
            </w:r>
          </w:p>
        </w:tc>
      </w:tr>
    </w:tbl>
    <w:p>
      <w:pPr>
        <w:rPr>
          <w:rFonts w:hint="eastAsia" w:eastAsiaTheme="minorEastAsia"/>
          <w:sz w:val="2"/>
          <w:szCs w:val="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201043"/>
    <w:rsid w:val="0BE23B6D"/>
    <w:rsid w:val="0C4342AB"/>
    <w:rsid w:val="10A0768F"/>
    <w:rsid w:val="190146B8"/>
    <w:rsid w:val="1A6828C0"/>
    <w:rsid w:val="1D200C66"/>
    <w:rsid w:val="1D3A3E37"/>
    <w:rsid w:val="1F1A0C7F"/>
    <w:rsid w:val="1FA63559"/>
    <w:rsid w:val="225F6720"/>
    <w:rsid w:val="281D730F"/>
    <w:rsid w:val="2C8C72F7"/>
    <w:rsid w:val="2D826149"/>
    <w:rsid w:val="2EDE74A0"/>
    <w:rsid w:val="332904E9"/>
    <w:rsid w:val="366A5B44"/>
    <w:rsid w:val="3A4E707A"/>
    <w:rsid w:val="3CE33D0F"/>
    <w:rsid w:val="3E1D16A6"/>
    <w:rsid w:val="4305155D"/>
    <w:rsid w:val="432D6D5E"/>
    <w:rsid w:val="46A91FD5"/>
    <w:rsid w:val="490C3D5B"/>
    <w:rsid w:val="4A092C87"/>
    <w:rsid w:val="4BFC7D1B"/>
    <w:rsid w:val="4C9E7EF3"/>
    <w:rsid w:val="5EE07165"/>
    <w:rsid w:val="5F99674B"/>
    <w:rsid w:val="5FA11C37"/>
    <w:rsid w:val="68494374"/>
    <w:rsid w:val="69A40DDC"/>
    <w:rsid w:val="72190B38"/>
    <w:rsid w:val="76B00B19"/>
    <w:rsid w:val="77E05295"/>
    <w:rsid w:val="7AE51CF9"/>
    <w:rsid w:val="7D682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2022-07-04T06:22:00Z</dcterms:created>
  <dc:creator>Administrator</dc:creator>
  <cp:lastModifiedBy>Administrator</cp:lastModifiedBy>
  <cp:lastPrinted>2022-07-04T07:11:00Z</cp:lastPrinted>
  <dcterms:modified xsi:type="dcterms:W3CDTF">2022-07-15T17:18:42Z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